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05" w:rsidRPr="00862AD9" w:rsidRDefault="00914905" w:rsidP="00914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AD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14905" w:rsidRPr="00862AD9" w:rsidRDefault="00914905" w:rsidP="00914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905" w:rsidRPr="00862AD9" w:rsidRDefault="00914905" w:rsidP="00914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AD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914905" w:rsidRPr="00862AD9" w:rsidRDefault="00914905" w:rsidP="00914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AD9">
        <w:rPr>
          <w:rFonts w:ascii="Times New Roman" w:hAnsi="Times New Roman" w:cs="Times New Roman"/>
          <w:sz w:val="28"/>
          <w:szCs w:val="28"/>
        </w:rPr>
        <w:t>ИРКУТСКИЙ РАЙОН</w:t>
      </w:r>
    </w:p>
    <w:p w:rsidR="00914905" w:rsidRPr="00862AD9" w:rsidRDefault="00914905" w:rsidP="00914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905" w:rsidRPr="00862AD9" w:rsidRDefault="00914905" w:rsidP="00914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AD9">
        <w:rPr>
          <w:rFonts w:ascii="Times New Roman" w:hAnsi="Times New Roman" w:cs="Times New Roman"/>
          <w:sz w:val="28"/>
          <w:szCs w:val="28"/>
        </w:rPr>
        <w:t>РЕВЯКИНСКОЕ МУНИЦИПАЛЬНОЕ ОБРАЗОВАНИЕ</w:t>
      </w:r>
    </w:p>
    <w:p w:rsidR="00914905" w:rsidRPr="00862AD9" w:rsidRDefault="00914905" w:rsidP="00914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905" w:rsidRPr="00862AD9" w:rsidRDefault="00914905" w:rsidP="00914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AD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14905" w:rsidRPr="00F84F5E" w:rsidRDefault="00914905" w:rsidP="00914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F96" w:rsidRPr="00862AD9" w:rsidRDefault="005A2F96" w:rsidP="005A2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AD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A2F96" w:rsidRPr="007A4608" w:rsidRDefault="005A2F96" w:rsidP="005A2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F96" w:rsidRPr="007A4608" w:rsidRDefault="005A2F96" w:rsidP="005A2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608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0062EE">
        <w:rPr>
          <w:rFonts w:ascii="Times New Roman" w:hAnsi="Times New Roman" w:cs="Times New Roman"/>
          <w:sz w:val="28"/>
          <w:szCs w:val="28"/>
        </w:rPr>
        <w:t>26.10.2020</w:t>
      </w:r>
      <w:r w:rsidR="00914905">
        <w:rPr>
          <w:rFonts w:ascii="Times New Roman" w:hAnsi="Times New Roman" w:cs="Times New Roman"/>
          <w:sz w:val="28"/>
          <w:szCs w:val="28"/>
        </w:rPr>
        <w:t xml:space="preserve"> </w:t>
      </w:r>
      <w:r w:rsidRPr="007A4608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7A4608">
        <w:rPr>
          <w:rFonts w:ascii="Times New Roman" w:hAnsi="Times New Roman" w:cs="Times New Roman"/>
          <w:sz w:val="28"/>
          <w:szCs w:val="28"/>
        </w:rPr>
        <w:t xml:space="preserve"> </w:t>
      </w:r>
      <w:r w:rsidR="000062EE">
        <w:rPr>
          <w:rFonts w:ascii="Times New Roman" w:hAnsi="Times New Roman" w:cs="Times New Roman"/>
          <w:sz w:val="28"/>
          <w:szCs w:val="28"/>
        </w:rPr>
        <w:t>106</w:t>
      </w:r>
    </w:p>
    <w:p w:rsidR="005A2F96" w:rsidRPr="007A4608" w:rsidRDefault="005A2F96" w:rsidP="005A2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F96" w:rsidRPr="007A4608" w:rsidRDefault="005A2F96" w:rsidP="0058677C">
      <w:pPr>
        <w:pStyle w:val="a4"/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7A4608">
        <w:rPr>
          <w:rFonts w:ascii="Times New Roman" w:hAnsi="Times New Roman" w:cs="Times New Roman"/>
          <w:sz w:val="28"/>
          <w:szCs w:val="28"/>
        </w:rPr>
        <w:t xml:space="preserve">Об утверждении основных </w:t>
      </w:r>
      <w:r w:rsidR="0058677C" w:rsidRPr="007A4608">
        <w:rPr>
          <w:rFonts w:ascii="Times New Roman" w:hAnsi="Times New Roman" w:cs="Times New Roman"/>
          <w:sz w:val="28"/>
          <w:szCs w:val="28"/>
        </w:rPr>
        <w:t>н</w:t>
      </w:r>
      <w:r w:rsidRPr="007A4608">
        <w:rPr>
          <w:rFonts w:ascii="Times New Roman" w:hAnsi="Times New Roman" w:cs="Times New Roman"/>
          <w:sz w:val="28"/>
          <w:szCs w:val="28"/>
        </w:rPr>
        <w:t xml:space="preserve">аправлений бюджетной и налоговой </w:t>
      </w:r>
      <w:r w:rsidR="0058677C" w:rsidRPr="007A4608">
        <w:rPr>
          <w:rFonts w:ascii="Times New Roman" w:hAnsi="Times New Roman" w:cs="Times New Roman"/>
          <w:sz w:val="28"/>
          <w:szCs w:val="28"/>
        </w:rPr>
        <w:t>п</w:t>
      </w:r>
      <w:r w:rsidRPr="007A4608">
        <w:rPr>
          <w:rFonts w:ascii="Times New Roman" w:hAnsi="Times New Roman" w:cs="Times New Roman"/>
          <w:sz w:val="28"/>
          <w:szCs w:val="28"/>
        </w:rPr>
        <w:t xml:space="preserve">олитики </w:t>
      </w:r>
      <w:r w:rsidR="00FA7420" w:rsidRPr="007A4608">
        <w:rPr>
          <w:rFonts w:ascii="Times New Roman" w:hAnsi="Times New Roman" w:cs="Times New Roman"/>
          <w:sz w:val="28"/>
          <w:szCs w:val="28"/>
        </w:rPr>
        <w:t>Ревякинского</w:t>
      </w:r>
      <w:r w:rsidRPr="007A46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5A2F96" w:rsidRPr="007A4608" w:rsidRDefault="005A2F96" w:rsidP="005A2F96">
      <w:pPr>
        <w:pStyle w:val="a4"/>
        <w:spacing w:after="0" w:line="240" w:lineRule="auto"/>
        <w:ind w:right="4819"/>
        <w:rPr>
          <w:rFonts w:ascii="Times New Roman" w:hAnsi="Times New Roman" w:cs="Times New Roman"/>
          <w:sz w:val="28"/>
          <w:szCs w:val="28"/>
        </w:rPr>
      </w:pPr>
      <w:r w:rsidRPr="007A4608">
        <w:rPr>
          <w:rFonts w:ascii="Times New Roman" w:hAnsi="Times New Roman" w:cs="Times New Roman"/>
          <w:sz w:val="28"/>
          <w:szCs w:val="28"/>
        </w:rPr>
        <w:t xml:space="preserve">на </w:t>
      </w:r>
      <w:r w:rsidRPr="007A4608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2F6C31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Pr="007A46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и плановый период 20</w:t>
      </w:r>
      <w:r w:rsidR="002F6C31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Pr="007A46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20</w:t>
      </w:r>
      <w:r w:rsidR="002F6C31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Pr="007A46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</w:t>
      </w:r>
    </w:p>
    <w:p w:rsidR="005A2F96" w:rsidRPr="007A4608" w:rsidRDefault="005A2F96" w:rsidP="005A2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87" w:rsidRPr="007A4608" w:rsidRDefault="005A2F96" w:rsidP="009149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172 Бюджетного Кодекса Российской Федерации, ст. 14 Федерального закона № 131-ФЗ «Об общих принципах организации местного самоуправления в Российской Федерации», руководствуясь </w:t>
      </w:r>
      <w:r w:rsidR="00FA7420" w:rsidRPr="007A46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Ревякинского</w:t>
      </w:r>
      <w:r w:rsidRPr="007A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 Положением о бюджетном процессе в </w:t>
      </w:r>
      <w:proofErr w:type="spellStart"/>
      <w:r w:rsidR="00FA7420" w:rsidRPr="007A46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Ревякинском</w:t>
      </w:r>
      <w:proofErr w:type="spellEnd"/>
      <w:r w:rsidRPr="007A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образовании, утвержденным решением Думы </w:t>
      </w:r>
      <w:r w:rsidR="00FA7420" w:rsidRPr="007A46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Ревякинского</w:t>
      </w:r>
      <w:r w:rsidRPr="007A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gramStart"/>
      <w:r w:rsidRPr="007A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FA7420" w:rsidRPr="007A460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proofErr w:type="gramEnd"/>
      <w:r w:rsidR="00FA7420" w:rsidRPr="007A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2013</w:t>
      </w:r>
      <w:r w:rsidRPr="007A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A7420" w:rsidRPr="007A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17-69</w:t>
      </w:r>
      <w:r w:rsidRPr="007A460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6939B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A46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7A46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7687" w:rsidRPr="007A4608" w:rsidRDefault="006939B8" w:rsidP="00914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5A2F96" w:rsidRPr="007A4608">
        <w:rPr>
          <w:rFonts w:ascii="Times New Roman" w:hAnsi="Times New Roman" w:cs="Times New Roman"/>
          <w:sz w:val="28"/>
          <w:szCs w:val="28"/>
        </w:rPr>
        <w:t>:</w:t>
      </w:r>
    </w:p>
    <w:p w:rsidR="005A2F96" w:rsidRPr="007A4608" w:rsidRDefault="005A2F96" w:rsidP="005A2F96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608">
        <w:rPr>
          <w:rFonts w:ascii="Times New Roman" w:hAnsi="Times New Roman" w:cs="Times New Roman"/>
          <w:sz w:val="28"/>
          <w:szCs w:val="28"/>
        </w:rPr>
        <w:t xml:space="preserve">1. Утвердить основные направления бюджетной и налоговой политики </w:t>
      </w:r>
      <w:r w:rsidR="00742FA5" w:rsidRPr="007A4608">
        <w:rPr>
          <w:rFonts w:ascii="Times New Roman" w:hAnsi="Times New Roman" w:cs="Times New Roman"/>
          <w:sz w:val="28"/>
          <w:szCs w:val="28"/>
        </w:rPr>
        <w:t>Ревякинского</w:t>
      </w:r>
      <w:r w:rsidRPr="007A46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</w:t>
      </w:r>
      <w:r w:rsidR="002F6C31">
        <w:rPr>
          <w:rFonts w:ascii="Times New Roman" w:hAnsi="Times New Roman" w:cs="Times New Roman"/>
          <w:sz w:val="28"/>
          <w:szCs w:val="28"/>
        </w:rPr>
        <w:t>21</w:t>
      </w:r>
      <w:r w:rsidRPr="007A4608">
        <w:rPr>
          <w:rFonts w:ascii="Times New Roman" w:hAnsi="Times New Roman" w:cs="Times New Roman"/>
          <w:sz w:val="28"/>
          <w:szCs w:val="28"/>
        </w:rPr>
        <w:t>-20</w:t>
      </w:r>
      <w:r w:rsidR="00D119FE">
        <w:rPr>
          <w:rFonts w:ascii="Times New Roman" w:hAnsi="Times New Roman" w:cs="Times New Roman"/>
          <w:sz w:val="28"/>
          <w:szCs w:val="28"/>
        </w:rPr>
        <w:t>2</w:t>
      </w:r>
      <w:r w:rsidR="002F6C31">
        <w:rPr>
          <w:rFonts w:ascii="Times New Roman" w:hAnsi="Times New Roman" w:cs="Times New Roman"/>
          <w:sz w:val="28"/>
          <w:szCs w:val="28"/>
        </w:rPr>
        <w:t>3</w:t>
      </w:r>
      <w:r w:rsidRPr="007A4608"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6939B8" w:rsidRDefault="005A2F96" w:rsidP="005A2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</w:pPr>
      <w:r w:rsidRPr="007A4608">
        <w:rPr>
          <w:rFonts w:ascii="Times New Roman" w:hAnsi="Times New Roman" w:cs="Times New Roman"/>
          <w:sz w:val="28"/>
          <w:szCs w:val="28"/>
        </w:rPr>
        <w:t xml:space="preserve">2. </w:t>
      </w:r>
      <w:r w:rsidR="00357687" w:rsidRPr="007A46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939B8" w:rsidRPr="006939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информационном бюллетене «</w:t>
      </w:r>
      <w:proofErr w:type="spellStart"/>
      <w:r w:rsidR="006939B8" w:rsidRPr="006939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Ревякинский</w:t>
      </w:r>
      <w:proofErr w:type="spellEnd"/>
      <w:r w:rsidR="006939B8" w:rsidRPr="0069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на официальном сайте администрации Ревякинского муниципального образования </w:t>
      </w:r>
      <w:hyperlink r:id="rId6" w:history="1">
        <w:r w:rsidR="006939B8" w:rsidRPr="006939B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www.rev-mo.ru</w:t>
        </w:r>
      </w:hyperlink>
      <w:r w:rsidR="006939B8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>.</w:t>
      </w:r>
    </w:p>
    <w:p w:rsidR="005A2F96" w:rsidRPr="007A4608" w:rsidRDefault="005A2F96" w:rsidP="00693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608">
        <w:rPr>
          <w:rFonts w:ascii="Times New Roman" w:hAnsi="Times New Roman" w:cs="Times New Roman"/>
          <w:sz w:val="28"/>
          <w:szCs w:val="28"/>
        </w:rPr>
        <w:t xml:space="preserve">3. Контроль за исполнением постановления оставляю за собой. </w:t>
      </w:r>
      <w:r w:rsidRPr="007A4608">
        <w:rPr>
          <w:rFonts w:ascii="Times New Roman" w:hAnsi="Times New Roman" w:cs="Times New Roman"/>
          <w:sz w:val="28"/>
          <w:szCs w:val="28"/>
        </w:rPr>
        <w:tab/>
      </w:r>
    </w:p>
    <w:p w:rsidR="005A2F96" w:rsidRPr="007A4608" w:rsidRDefault="005A2F96" w:rsidP="005A2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F96" w:rsidRPr="007A4608" w:rsidRDefault="005A2F96" w:rsidP="005A2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F96" w:rsidRPr="007A4608" w:rsidRDefault="006A6DA5" w:rsidP="005A2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5A2F96" w:rsidRPr="007A460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A2F96" w:rsidRPr="007A4608">
        <w:rPr>
          <w:rFonts w:ascii="Times New Roman" w:hAnsi="Times New Roman" w:cs="Times New Roman"/>
          <w:sz w:val="28"/>
          <w:szCs w:val="28"/>
        </w:rPr>
        <w:t xml:space="preserve"> </w:t>
      </w:r>
      <w:r w:rsidR="00FA7420" w:rsidRPr="007A4608">
        <w:rPr>
          <w:rFonts w:ascii="Times New Roman" w:hAnsi="Times New Roman" w:cs="Times New Roman"/>
          <w:sz w:val="28"/>
          <w:szCs w:val="28"/>
        </w:rPr>
        <w:t>Ревякинского</w:t>
      </w:r>
    </w:p>
    <w:p w:rsidR="005A2F96" w:rsidRPr="007A4608" w:rsidRDefault="005A2F96" w:rsidP="005A2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6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</w:t>
      </w:r>
      <w:r w:rsidR="006A6DA5">
        <w:rPr>
          <w:rFonts w:ascii="Times New Roman" w:hAnsi="Times New Roman" w:cs="Times New Roman"/>
          <w:sz w:val="28"/>
          <w:szCs w:val="28"/>
        </w:rPr>
        <w:t>В.А. Соболева</w:t>
      </w:r>
    </w:p>
    <w:p w:rsidR="005A2F96" w:rsidRPr="007A4608" w:rsidRDefault="005A2F96" w:rsidP="005A2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F96" w:rsidRPr="007A4608" w:rsidRDefault="005A2F96" w:rsidP="005A2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F96" w:rsidRPr="007A4608" w:rsidRDefault="005A2F96" w:rsidP="005A2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F96" w:rsidRDefault="005A2F96" w:rsidP="005A2F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672D" w:rsidRDefault="00B3672D" w:rsidP="00914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sub_1000"/>
    </w:p>
    <w:p w:rsidR="006939B8" w:rsidRPr="007A4608" w:rsidRDefault="006939B8" w:rsidP="009149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2F96" w:rsidRPr="007A4608" w:rsidRDefault="005A2F96" w:rsidP="009A7FCA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="00357687" w:rsidRPr="007A4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A2F96" w:rsidRPr="007A4608" w:rsidRDefault="005A2F96" w:rsidP="009A7FCA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</w:t>
      </w:r>
      <w:r w:rsidR="00FA7420" w:rsidRPr="007A4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Ревякинского</w:t>
      </w:r>
      <w:r w:rsidRPr="007A4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</w:p>
    <w:p w:rsidR="000062EE" w:rsidRPr="007A4608" w:rsidRDefault="000062EE" w:rsidP="000062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7A4608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26.10.2020 </w:t>
      </w:r>
      <w:r w:rsidRPr="007A4608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7A4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106</w:t>
      </w:r>
    </w:p>
    <w:bookmarkEnd w:id="1"/>
    <w:p w:rsidR="00914905" w:rsidRPr="007A4608" w:rsidRDefault="00914905" w:rsidP="0091490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p w:rsidR="00FA7420" w:rsidRPr="007A4608" w:rsidRDefault="00FA7420" w:rsidP="00693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A460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Основные направления</w:t>
      </w:r>
    </w:p>
    <w:p w:rsidR="00FA7420" w:rsidRPr="007A4608" w:rsidRDefault="00FA7420" w:rsidP="00693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A460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бюджетной и налоговой политики </w:t>
      </w:r>
      <w:r w:rsidR="00742FA5" w:rsidRPr="007A460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Ревякинского</w:t>
      </w:r>
      <w:r w:rsidRPr="007A460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муниципального образования на 20</w:t>
      </w:r>
      <w:r w:rsidR="002F6C3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21</w:t>
      </w:r>
      <w:r w:rsidR="0080636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год и на плановый период 202</w:t>
      </w:r>
      <w:r w:rsidR="002F6C3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</w:t>
      </w:r>
      <w:r w:rsidRPr="007A460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и 20</w:t>
      </w:r>
      <w:r w:rsidR="00D119FE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</w:t>
      </w:r>
      <w:r w:rsidR="002F6C3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3</w:t>
      </w:r>
    </w:p>
    <w:p w:rsidR="00FA7420" w:rsidRDefault="00FA7420" w:rsidP="00693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7A460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годов</w:t>
      </w:r>
    </w:p>
    <w:p w:rsidR="006939B8" w:rsidRPr="007A4608" w:rsidRDefault="006939B8" w:rsidP="00693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FA7420" w:rsidRDefault="006939B8" w:rsidP="00693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val="en-US" w:eastAsia="ru-RU"/>
        </w:rPr>
        <w:t>I.</w:t>
      </w:r>
      <w:r w:rsidR="00FA7420" w:rsidRPr="007A460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Общие положения</w:t>
      </w:r>
    </w:p>
    <w:p w:rsidR="006939B8" w:rsidRPr="007A4608" w:rsidRDefault="006939B8" w:rsidP="00693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FA7420" w:rsidRPr="007A4608" w:rsidRDefault="00FA7420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1. Основные направления бюджетной и налоговой политики Ревякинского муниципального образования на 20</w:t>
      </w:r>
      <w:r w:rsidR="002F6C3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21</w:t>
      </w:r>
      <w:proofErr w:type="gramStart"/>
      <w:r w:rsidR="0080636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год  и</w:t>
      </w:r>
      <w:proofErr w:type="gramEnd"/>
      <w:r w:rsidR="0080636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на плановый период 202</w:t>
      </w:r>
      <w:r w:rsidR="002F6C3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</w:t>
      </w: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 20</w:t>
      </w:r>
      <w:r w:rsidR="00D119F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</w:t>
      </w:r>
      <w:r w:rsidR="002F6C3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</w:t>
      </w: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годов (далее - Основные направления бюджетной и налоговой политики) подготовлены в соответствии с бюджетным законодательством Российской Федерации в целях составления проекта бюджета Ревякинского муниципального образования на 20</w:t>
      </w:r>
      <w:r w:rsidR="002F6C3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20</w:t>
      </w: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год.</w:t>
      </w:r>
    </w:p>
    <w:p w:rsidR="00FA7420" w:rsidRPr="007A4608" w:rsidRDefault="00FA7420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2.  При </w:t>
      </w:r>
      <w:proofErr w:type="gramStart"/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подготовке  Основных</w:t>
      </w:r>
      <w:proofErr w:type="gramEnd"/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направлений бюджетной и налоговой политики были учтены положения Послания Президента Российской Федерации Федеральному Собранию Российской Федерации от 03 декабря 2015 года, Указов Президента Российской Федерации от 7 мая 2012 года, прогноза  социально-экономического развития Ревякинского муниципального образования на 20</w:t>
      </w:r>
      <w:r w:rsidR="002F6C3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21</w:t>
      </w: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- 20</w:t>
      </w:r>
      <w:r w:rsidR="002F6C3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23</w:t>
      </w: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годы, которые являются основой при формировании и исполнении бюджета поселения на 20</w:t>
      </w:r>
      <w:r w:rsidR="002F6C3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21</w:t>
      </w: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год.</w:t>
      </w:r>
    </w:p>
    <w:p w:rsidR="00FA7420" w:rsidRPr="007A4608" w:rsidRDefault="00FA7420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          </w:t>
      </w:r>
    </w:p>
    <w:p w:rsidR="00FA7420" w:rsidRPr="007A4608" w:rsidRDefault="006939B8" w:rsidP="006939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val="en-US" w:eastAsia="ru-RU"/>
        </w:rPr>
        <w:t>II</w:t>
      </w:r>
      <w:r w:rsidRPr="006939B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.</w:t>
      </w:r>
      <w:r w:rsidR="00FA7420" w:rsidRPr="007A460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Основные цели и задачи бюджетной политики</w:t>
      </w:r>
    </w:p>
    <w:p w:rsidR="00FA7420" w:rsidRDefault="00FA7420" w:rsidP="006939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7A460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на 20</w:t>
      </w:r>
      <w:r w:rsidR="002F6C3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21</w:t>
      </w:r>
      <w:r w:rsidRPr="007A460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-20</w:t>
      </w:r>
      <w:r w:rsidR="00D119FE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</w:t>
      </w:r>
      <w:r w:rsidR="002F6C3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3</w:t>
      </w: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r w:rsidRPr="007A460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годы и дальнейшую перспективу</w:t>
      </w:r>
    </w:p>
    <w:p w:rsidR="006939B8" w:rsidRPr="007A4608" w:rsidRDefault="006939B8" w:rsidP="006939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FA7420" w:rsidRPr="007A4608" w:rsidRDefault="006939B8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Основные цели бюджетной </w:t>
      </w:r>
      <w:r w:rsidR="00FA7420"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политики Ревякинс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кого муниципального образования</w:t>
      </w:r>
      <w:r w:rsidR="00FA7420"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на 20</w:t>
      </w:r>
      <w:r w:rsidR="002F6C3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21</w:t>
      </w:r>
      <w:r w:rsidR="00D119F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-202</w:t>
      </w:r>
      <w:r w:rsidR="002F6C3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</w:t>
      </w:r>
      <w:r w:rsidR="00FA7420"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годы увеличение доходной базы бюджета, обеспечение сбалансированности бюджета и формирования бюджетных параметров исходя из необходимости безусловного исполнения действующих расходных обязательств.</w:t>
      </w:r>
    </w:p>
    <w:p w:rsidR="00FA7420" w:rsidRPr="007A4608" w:rsidRDefault="00FA7420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При формировании бюджета на 20</w:t>
      </w:r>
      <w:r w:rsidR="002F6C3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21</w:t>
      </w:r>
      <w:r w:rsidR="006939B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год </w:t>
      </w: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особое внимание также будет уделяться решению следующих основных задач:</w:t>
      </w:r>
    </w:p>
    <w:p w:rsidR="00FA7420" w:rsidRPr="007A4608" w:rsidRDefault="00FA7420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1. Исполнение действующих расходных обязательств с учетом  проведения их оптимизации и эффективного использования бюджетных средств;</w:t>
      </w:r>
    </w:p>
    <w:p w:rsidR="00FA7420" w:rsidRPr="007A4608" w:rsidRDefault="00FA7420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2. Принятие новых расходных обязательств только при условии наличия финансовых ресурсов на весь период их действия и соответствия их приоритетным направлениям социально-экономического развития;</w:t>
      </w:r>
    </w:p>
    <w:p w:rsidR="00FA7420" w:rsidRPr="007A4608" w:rsidRDefault="00FA7420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3. Повышение эффективности  размещения заказов на поставки товаров, выполнение работ и оказание услуг для муниципальных нужд;</w:t>
      </w:r>
    </w:p>
    <w:p w:rsidR="00FA7420" w:rsidRPr="007A4608" w:rsidRDefault="00FA7420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4. Совершенствование механизмов муниципального финансового контроля;</w:t>
      </w:r>
    </w:p>
    <w:p w:rsidR="00635274" w:rsidRDefault="00635274" w:rsidP="006939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FA7420" w:rsidRDefault="006939B8" w:rsidP="006939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val="en-US" w:eastAsia="ru-RU"/>
        </w:rPr>
        <w:t>III</w:t>
      </w:r>
      <w:r w:rsidRPr="006939B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. </w:t>
      </w:r>
      <w:r w:rsidR="00FA7420" w:rsidRPr="007A460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Основные приоритеты бюджетных расходов</w:t>
      </w:r>
    </w:p>
    <w:p w:rsidR="006939B8" w:rsidRPr="007A4608" w:rsidRDefault="006939B8" w:rsidP="006939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FA7420" w:rsidRPr="007A4608" w:rsidRDefault="00FA7420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Основные приоритеты бюджетных расходов на 20</w:t>
      </w:r>
      <w:r w:rsidR="002F6C3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21</w:t>
      </w:r>
      <w:r w:rsidR="0080636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год и на плановый период 20</w:t>
      </w:r>
      <w:r w:rsidR="002F6C3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22</w:t>
      </w: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-20</w:t>
      </w:r>
      <w:r w:rsidR="002F6C3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23</w:t>
      </w: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годов:</w:t>
      </w:r>
    </w:p>
    <w:p w:rsidR="007A4608" w:rsidRPr="009B3723" w:rsidRDefault="00FA7420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</w:t>
      </w:r>
      <w:r w:rsidRPr="009B372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Повышение фонда оплаты труда работников бюджетной сферы, учитывая механизм повышения, который должен четко определять условия оплаты труда работника в зависимости от качества и количества выполняемой им работы;</w:t>
      </w:r>
    </w:p>
    <w:p w:rsidR="00FA7420" w:rsidRPr="007A4608" w:rsidRDefault="007F6FA8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372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</w:t>
      </w:r>
      <w:r w:rsidR="00FA7420" w:rsidRPr="009B372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Развитие транспортной инфраструктуры, устойчивое финансовое обеспечение содержания </w:t>
      </w:r>
      <w:r w:rsidR="007A4608" w:rsidRPr="009B372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 развития автомобильных дорог</w:t>
      </w:r>
      <w:r w:rsidR="007A4608"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7A4608" w:rsidRPr="007A4608" w:rsidRDefault="007A4608" w:rsidP="00693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08">
        <w:rPr>
          <w:rFonts w:ascii="Times New Roman" w:hAnsi="Times New Roman" w:cs="Times New Roman"/>
          <w:color w:val="2C2C2C"/>
          <w:sz w:val="28"/>
          <w:szCs w:val="28"/>
        </w:rPr>
        <w:t xml:space="preserve">3. </w:t>
      </w:r>
      <w:r w:rsidRPr="007A4608">
        <w:rPr>
          <w:rFonts w:ascii="Times New Roman" w:hAnsi="Times New Roman" w:cs="Times New Roman"/>
          <w:sz w:val="28"/>
          <w:szCs w:val="28"/>
        </w:rPr>
        <w:t>В условиях ограниченности финансовых ресурсов при исполнении бюджета  в первоочередном порядке средства направляются на следующие расходы: а)</w:t>
      </w:r>
      <w:r w:rsidR="00D119FE">
        <w:rPr>
          <w:rFonts w:ascii="Times New Roman" w:hAnsi="Times New Roman" w:cs="Times New Roman"/>
          <w:sz w:val="28"/>
          <w:szCs w:val="28"/>
        </w:rPr>
        <w:t xml:space="preserve"> </w:t>
      </w:r>
      <w:r w:rsidRPr="007A4608">
        <w:rPr>
          <w:rFonts w:ascii="Times New Roman" w:hAnsi="Times New Roman" w:cs="Times New Roman"/>
          <w:sz w:val="28"/>
          <w:szCs w:val="28"/>
        </w:rPr>
        <w:t>Оплата труда (с начислениями) работников муниципальной бюджетной сферы; б) Оплата коммунальных услуг;</w:t>
      </w:r>
    </w:p>
    <w:p w:rsidR="007A4608" w:rsidRPr="007A4608" w:rsidRDefault="007A4608" w:rsidP="00693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08">
        <w:rPr>
          <w:rFonts w:ascii="Times New Roman" w:hAnsi="Times New Roman" w:cs="Times New Roman"/>
          <w:sz w:val="28"/>
          <w:szCs w:val="28"/>
        </w:rPr>
        <w:t>4. Недопущение образования необоснованной кредиторской задолженности.</w:t>
      </w:r>
    </w:p>
    <w:p w:rsidR="007A4608" w:rsidRPr="007A4608" w:rsidRDefault="007A4608" w:rsidP="00693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420" w:rsidRDefault="006939B8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val="en-US" w:eastAsia="ru-RU"/>
        </w:rPr>
        <w:t>IV</w:t>
      </w:r>
      <w:r w:rsidRPr="006939B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. </w:t>
      </w:r>
      <w:r w:rsidR="00FA7420" w:rsidRPr="007A460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Основные направления налоговой политики и формирование доходов бюджетной системы</w:t>
      </w:r>
    </w:p>
    <w:p w:rsidR="006939B8" w:rsidRPr="007A4608" w:rsidRDefault="006939B8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FA7420" w:rsidRPr="007A4608" w:rsidRDefault="00FA7420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A460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 </w:t>
      </w:r>
      <w:r w:rsidR="002F6C3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трехлетней перспективе 2021</w:t>
      </w:r>
      <w:r w:rsidR="00D119F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-202</w:t>
      </w:r>
      <w:r w:rsidR="002F6C3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</w:t>
      </w: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годов приоритеты в области налоговой политики остаются – создание эффективной и стабильной налоговой системы, обеспечивающей бюджетную устойчивость в среднесрочной и долгосрочной перспективе:</w:t>
      </w:r>
    </w:p>
    <w:p w:rsidR="00FA7420" w:rsidRPr="007A4608" w:rsidRDefault="007A4608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1.</w:t>
      </w:r>
      <w:r w:rsidR="00FA7420"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Повышение доходов бюджетной системы за счет улучшения администрирования</w:t>
      </w:r>
      <w:r w:rsidR="00FA7420" w:rsidRPr="009B372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а также за счет сокращения перечня льгот в отношении налогов и сборов, зачисляемых в местные бюджеты</w:t>
      </w: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7A4608" w:rsidRPr="007A4608" w:rsidRDefault="007A4608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2.</w:t>
      </w:r>
      <w:r w:rsidRPr="007A4608">
        <w:rPr>
          <w:rFonts w:ascii="Times New Roman" w:hAnsi="Times New Roman" w:cs="Times New Roman"/>
          <w:sz w:val="28"/>
          <w:szCs w:val="28"/>
        </w:rPr>
        <w:t xml:space="preserve"> Взаимодействие с налоговыми органами и иными территориальными подразделениями органов государственной власти, осуществляющими администрирование доходов, подлежащих зачислению в бюджет поселения, в целях увеличения собираемости доходов.</w:t>
      </w:r>
    </w:p>
    <w:p w:rsidR="008431A0" w:rsidRPr="007A4608" w:rsidRDefault="008431A0" w:rsidP="006939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431A0" w:rsidRPr="007A4608" w:rsidSect="00B367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62852"/>
    <w:multiLevelType w:val="hybridMultilevel"/>
    <w:tmpl w:val="07D6FE1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0477B"/>
    <w:multiLevelType w:val="hybridMultilevel"/>
    <w:tmpl w:val="3B10367C"/>
    <w:lvl w:ilvl="0" w:tplc="3ED86B9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62DA5"/>
    <w:multiLevelType w:val="hybridMultilevel"/>
    <w:tmpl w:val="E1C00586"/>
    <w:lvl w:ilvl="0" w:tplc="430C9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96"/>
    <w:rsid w:val="00005C4D"/>
    <w:rsid w:val="000062EE"/>
    <w:rsid w:val="00010725"/>
    <w:rsid w:val="00021AAB"/>
    <w:rsid w:val="000E5F8F"/>
    <w:rsid w:val="00180701"/>
    <w:rsid w:val="002F6C31"/>
    <w:rsid w:val="0030060E"/>
    <w:rsid w:val="003570F1"/>
    <w:rsid w:val="00357687"/>
    <w:rsid w:val="0058677C"/>
    <w:rsid w:val="005A2F96"/>
    <w:rsid w:val="00635274"/>
    <w:rsid w:val="00655FA7"/>
    <w:rsid w:val="006939B8"/>
    <w:rsid w:val="006A6DA5"/>
    <w:rsid w:val="0073658E"/>
    <w:rsid w:val="00742FA5"/>
    <w:rsid w:val="00750D92"/>
    <w:rsid w:val="00773D54"/>
    <w:rsid w:val="007A4608"/>
    <w:rsid w:val="007F6FA8"/>
    <w:rsid w:val="0080636B"/>
    <w:rsid w:val="0082239F"/>
    <w:rsid w:val="00835494"/>
    <w:rsid w:val="008431A0"/>
    <w:rsid w:val="00862AD9"/>
    <w:rsid w:val="00914905"/>
    <w:rsid w:val="00957FA6"/>
    <w:rsid w:val="009A7FCA"/>
    <w:rsid w:val="009B3723"/>
    <w:rsid w:val="009F36FB"/>
    <w:rsid w:val="009F51F2"/>
    <w:rsid w:val="00B3672D"/>
    <w:rsid w:val="00BE6AE6"/>
    <w:rsid w:val="00BF1A1B"/>
    <w:rsid w:val="00CB57B2"/>
    <w:rsid w:val="00CD0853"/>
    <w:rsid w:val="00D119FE"/>
    <w:rsid w:val="00D4616A"/>
    <w:rsid w:val="00EB1A45"/>
    <w:rsid w:val="00F172BE"/>
    <w:rsid w:val="00F93F8A"/>
    <w:rsid w:val="00FA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6EE3"/>
  <w15:docId w15:val="{FA3F1A1E-04C8-4CE8-B799-D540B1BF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F96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5A2F9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A2F96"/>
  </w:style>
  <w:style w:type="paragraph" w:styleId="a6">
    <w:name w:val="List Paragraph"/>
    <w:basedOn w:val="a"/>
    <w:uiPriority w:val="34"/>
    <w:qFormat/>
    <w:rsid w:val="005A2F96"/>
    <w:pPr>
      <w:ind w:left="720"/>
      <w:contextualSpacing/>
    </w:pPr>
  </w:style>
  <w:style w:type="paragraph" w:customStyle="1" w:styleId="ConsPlusNormal">
    <w:name w:val="ConsPlusNormal"/>
    <w:rsid w:val="005A2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57687"/>
  </w:style>
  <w:style w:type="paragraph" w:customStyle="1" w:styleId="s3">
    <w:name w:val="s_3"/>
    <w:basedOn w:val="a"/>
    <w:rsid w:val="0035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5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5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v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17039-FCEB-4092-A68E-19C80384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Пользователь</cp:lastModifiedBy>
  <cp:revision>5</cp:revision>
  <cp:lastPrinted>2018-11-14T00:12:00Z</cp:lastPrinted>
  <dcterms:created xsi:type="dcterms:W3CDTF">2020-10-13T02:58:00Z</dcterms:created>
  <dcterms:modified xsi:type="dcterms:W3CDTF">2020-10-26T08:03:00Z</dcterms:modified>
</cp:coreProperties>
</file>