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CA" w:rsidRDefault="00CE22CA" w:rsidP="00CE22CA">
      <w:pPr>
        <w:jc w:val="center"/>
        <w:rPr>
          <w:b/>
          <w:sz w:val="28"/>
          <w:szCs w:val="28"/>
        </w:rPr>
      </w:pPr>
      <w:r w:rsidRPr="00F272AA">
        <w:rPr>
          <w:b/>
          <w:sz w:val="28"/>
          <w:szCs w:val="28"/>
        </w:rPr>
        <w:t>РОССИЙСКАЯ ФЕДЕРАЦИЯ</w:t>
      </w:r>
    </w:p>
    <w:p w:rsidR="00F272AA" w:rsidRPr="00F272AA" w:rsidRDefault="00F272AA" w:rsidP="00CE22CA">
      <w:pPr>
        <w:jc w:val="center"/>
        <w:rPr>
          <w:b/>
          <w:sz w:val="28"/>
          <w:szCs w:val="28"/>
        </w:rPr>
      </w:pPr>
    </w:p>
    <w:p w:rsidR="00CE22CA" w:rsidRPr="00F272AA" w:rsidRDefault="00CE22CA" w:rsidP="00CE22CA">
      <w:pPr>
        <w:jc w:val="center"/>
        <w:rPr>
          <w:b/>
          <w:sz w:val="28"/>
          <w:szCs w:val="28"/>
        </w:rPr>
      </w:pPr>
      <w:r w:rsidRPr="00F272AA">
        <w:rPr>
          <w:b/>
          <w:sz w:val="28"/>
          <w:szCs w:val="28"/>
        </w:rPr>
        <w:t>ИРКУТСКАЯ ОБЛАСТЬ</w:t>
      </w:r>
    </w:p>
    <w:p w:rsidR="00CE22CA" w:rsidRDefault="00CE22CA" w:rsidP="00CE22CA">
      <w:pPr>
        <w:jc w:val="center"/>
        <w:rPr>
          <w:b/>
          <w:sz w:val="28"/>
          <w:szCs w:val="28"/>
        </w:rPr>
      </w:pPr>
      <w:r w:rsidRPr="00F272AA">
        <w:rPr>
          <w:b/>
          <w:sz w:val="28"/>
          <w:szCs w:val="28"/>
        </w:rPr>
        <w:t>ИРКУТСКИЙ РАЙОН</w:t>
      </w:r>
    </w:p>
    <w:p w:rsidR="00F272AA" w:rsidRPr="00F272AA" w:rsidRDefault="00F272AA" w:rsidP="00CE22CA">
      <w:pPr>
        <w:jc w:val="center"/>
        <w:rPr>
          <w:b/>
          <w:sz w:val="28"/>
          <w:szCs w:val="28"/>
        </w:rPr>
      </w:pPr>
    </w:p>
    <w:p w:rsidR="00CE22CA" w:rsidRDefault="00CE22CA" w:rsidP="00CE22CA">
      <w:pPr>
        <w:jc w:val="center"/>
        <w:rPr>
          <w:b/>
          <w:sz w:val="28"/>
          <w:szCs w:val="28"/>
        </w:rPr>
      </w:pPr>
      <w:r w:rsidRPr="00F272AA">
        <w:rPr>
          <w:b/>
          <w:sz w:val="28"/>
          <w:szCs w:val="28"/>
        </w:rPr>
        <w:t>РЕВЯКИНСКОЕ МУНИЦИПАЛЬНОЕ ОБРАЗОВАНИЕ</w:t>
      </w:r>
    </w:p>
    <w:p w:rsidR="00F272AA" w:rsidRPr="00F272AA" w:rsidRDefault="00F272AA" w:rsidP="00CE22CA">
      <w:pPr>
        <w:jc w:val="center"/>
        <w:rPr>
          <w:b/>
          <w:sz w:val="28"/>
          <w:szCs w:val="28"/>
        </w:rPr>
      </w:pPr>
    </w:p>
    <w:p w:rsidR="00CE22CA" w:rsidRDefault="00CE22CA" w:rsidP="00CE22CA">
      <w:pPr>
        <w:jc w:val="center"/>
        <w:rPr>
          <w:b/>
          <w:sz w:val="28"/>
          <w:szCs w:val="28"/>
        </w:rPr>
      </w:pPr>
      <w:r w:rsidRPr="00F272AA">
        <w:rPr>
          <w:b/>
          <w:sz w:val="28"/>
          <w:szCs w:val="28"/>
        </w:rPr>
        <w:t>АДМИНИСТРАЦИЯ</w:t>
      </w:r>
    </w:p>
    <w:p w:rsidR="00F272AA" w:rsidRPr="00F272AA" w:rsidRDefault="00F272AA" w:rsidP="00CE22C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E22CA" w:rsidRPr="00F272AA" w:rsidRDefault="00CE22CA" w:rsidP="00CE22CA">
      <w:pPr>
        <w:jc w:val="center"/>
        <w:rPr>
          <w:b/>
          <w:sz w:val="28"/>
          <w:szCs w:val="28"/>
        </w:rPr>
      </w:pPr>
      <w:r w:rsidRPr="00F272AA">
        <w:rPr>
          <w:b/>
          <w:sz w:val="28"/>
          <w:szCs w:val="28"/>
        </w:rPr>
        <w:t>ПОСТАНОВЛЕНИЕ</w:t>
      </w:r>
    </w:p>
    <w:p w:rsidR="00CE22CA" w:rsidRPr="00F272AA" w:rsidRDefault="00CE22CA" w:rsidP="00CE22CA">
      <w:pPr>
        <w:jc w:val="center"/>
        <w:rPr>
          <w:b/>
          <w:sz w:val="28"/>
          <w:szCs w:val="28"/>
        </w:rPr>
      </w:pPr>
    </w:p>
    <w:p w:rsidR="00F272AA" w:rsidRPr="00F272AA" w:rsidRDefault="00F272AA" w:rsidP="00F272AA">
      <w:pPr>
        <w:rPr>
          <w:sz w:val="28"/>
          <w:szCs w:val="28"/>
        </w:rPr>
      </w:pPr>
      <w:r w:rsidRPr="00F272AA">
        <w:rPr>
          <w:sz w:val="28"/>
          <w:szCs w:val="28"/>
        </w:rPr>
        <w:t>от</w:t>
      </w:r>
      <w:r w:rsidRPr="00F272AA">
        <w:rPr>
          <w:sz w:val="28"/>
          <w:szCs w:val="28"/>
        </w:rPr>
        <w:t>12.04.2021 №29</w:t>
      </w:r>
    </w:p>
    <w:p w:rsidR="00CE22CA" w:rsidRPr="00F272AA" w:rsidRDefault="00CE22CA" w:rsidP="00F272AA">
      <w:pPr>
        <w:jc w:val="both"/>
        <w:rPr>
          <w:b/>
          <w:sz w:val="28"/>
          <w:szCs w:val="28"/>
        </w:rPr>
      </w:pPr>
      <w:r w:rsidRPr="00F272AA">
        <w:rPr>
          <w:b/>
          <w:sz w:val="28"/>
          <w:szCs w:val="28"/>
        </w:rPr>
        <w:t>О ВНЕСЕНИИ ИЗМЕНЕНИЙ В ПОСТАНОВЛЕНИЕ АДМИНИСТРАЦИИ ОТ 02.07.2020 № 76 «О ПРОДЛЕНИИ СРОКА ПРЕДОСТАВЛЕНИЯ СВЕДЕНИЙ О ДОХОДАХ, РАСХОДАХ, ОБ ИМУЩЕСТВЕ И ОБЯЗАТЕЛЬСТВАХ ИМУЩЕСТВЕННОГО ХАРАКТЕРА РУКОВОДИТЕЛЯМИ МУНИЦИПАЛЬНЫХ УЧРЕЖДЕНИЙ ЗА ОТЧЕТНЫЙ ПЕРИОД С 01 ЯНВАРЯ ПО 31 ДЕКАБРЯ 2019 Г.»</w:t>
      </w:r>
    </w:p>
    <w:p w:rsidR="00CE22CA" w:rsidRPr="00F272AA" w:rsidRDefault="00CE22CA" w:rsidP="00CE22CA">
      <w:pPr>
        <w:ind w:firstLine="708"/>
        <w:jc w:val="center"/>
        <w:rPr>
          <w:b/>
          <w:sz w:val="28"/>
          <w:szCs w:val="28"/>
        </w:rPr>
      </w:pPr>
    </w:p>
    <w:p w:rsidR="00CE22CA" w:rsidRPr="00F272AA" w:rsidRDefault="00CE22CA" w:rsidP="00CE22CA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F272AA">
        <w:rPr>
          <w:color w:val="000000"/>
          <w:sz w:val="28"/>
          <w:szCs w:val="28"/>
          <w:lang w:bidi="ru-RU"/>
        </w:rPr>
        <w:t>В связи с реализацией на территории Российской Федерации</w:t>
      </w:r>
      <w:r w:rsidRPr="00F272AA">
        <w:rPr>
          <w:color w:val="000000"/>
          <w:sz w:val="28"/>
          <w:szCs w:val="28"/>
          <w:lang w:bidi="ru-RU"/>
        </w:rPr>
        <w:br/>
        <w:t>комплекса ограничительных и иных мероприятий, направленных на</w:t>
      </w:r>
      <w:r w:rsidRPr="00F272AA">
        <w:rPr>
          <w:color w:val="000000"/>
          <w:sz w:val="28"/>
          <w:szCs w:val="28"/>
          <w:lang w:bidi="ru-RU"/>
        </w:rPr>
        <w:br/>
        <w:t>обеспечение санитарно-эпидемиологического благополучия в связи с</w:t>
      </w:r>
      <w:r w:rsidRPr="00F272AA">
        <w:rPr>
          <w:color w:val="000000"/>
          <w:sz w:val="28"/>
          <w:szCs w:val="28"/>
          <w:lang w:bidi="ru-RU"/>
        </w:rPr>
        <w:br/>
        <w:t xml:space="preserve">распространением новой </w:t>
      </w:r>
      <w:proofErr w:type="spellStart"/>
      <w:r w:rsidRPr="00F272AA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F272AA">
        <w:rPr>
          <w:color w:val="000000"/>
          <w:sz w:val="28"/>
          <w:szCs w:val="28"/>
          <w:lang w:bidi="ru-RU"/>
        </w:rPr>
        <w:t xml:space="preserve"> инфекции </w:t>
      </w:r>
      <w:r w:rsidRPr="00F272AA">
        <w:rPr>
          <w:color w:val="000000"/>
          <w:sz w:val="28"/>
          <w:szCs w:val="28"/>
          <w:lang w:eastAsia="en-US" w:bidi="en-US"/>
        </w:rPr>
        <w:t>(</w:t>
      </w:r>
      <w:r w:rsidRPr="00F272AA">
        <w:rPr>
          <w:color w:val="000000"/>
          <w:sz w:val="28"/>
          <w:szCs w:val="28"/>
          <w:lang w:val="en-US" w:eastAsia="en-US" w:bidi="en-US"/>
        </w:rPr>
        <w:t>COVID</w:t>
      </w:r>
      <w:r w:rsidRPr="00F272AA">
        <w:rPr>
          <w:color w:val="000000"/>
          <w:sz w:val="28"/>
          <w:szCs w:val="28"/>
          <w:lang w:eastAsia="en-US" w:bidi="en-US"/>
        </w:rPr>
        <w:t xml:space="preserve">-19), </w:t>
      </w:r>
      <w:r w:rsidRPr="00F272AA">
        <w:rPr>
          <w:color w:val="000000"/>
          <w:sz w:val="28"/>
          <w:szCs w:val="28"/>
          <w:lang w:bidi="ru-RU"/>
        </w:rPr>
        <w:t>в</w:t>
      </w:r>
      <w:r w:rsidRPr="00F272AA">
        <w:rPr>
          <w:color w:val="000000"/>
          <w:sz w:val="28"/>
          <w:szCs w:val="28"/>
          <w:lang w:bidi="ru-RU"/>
        </w:rPr>
        <w:br/>
        <w:t>соответствии с Указом Президента Российской Федерации от 17 апреля</w:t>
      </w:r>
      <w:r w:rsidRPr="00F272AA">
        <w:rPr>
          <w:color w:val="000000"/>
          <w:sz w:val="28"/>
          <w:szCs w:val="28"/>
          <w:lang w:bidi="ru-RU"/>
        </w:rPr>
        <w:br/>
        <w:t>2020 г. №272 «О предоставлении сведений о доходах, расходах, об</w:t>
      </w:r>
      <w:r w:rsidRPr="00F272AA">
        <w:rPr>
          <w:color w:val="000000"/>
          <w:sz w:val="28"/>
          <w:szCs w:val="28"/>
          <w:lang w:bidi="ru-RU"/>
        </w:rPr>
        <w:br/>
        <w:t>имуществе и обязательствах имущественного характера за отчетный</w:t>
      </w:r>
      <w:r w:rsidRPr="00F272AA">
        <w:rPr>
          <w:color w:val="000000"/>
          <w:sz w:val="28"/>
          <w:szCs w:val="28"/>
          <w:lang w:bidi="ru-RU"/>
        </w:rPr>
        <w:br/>
        <w:t xml:space="preserve">период с 1 января по 31 декабря 2019 г.», руководствуясь Уставом Ревякинского муниципального образования, </w:t>
      </w:r>
    </w:p>
    <w:p w:rsidR="00CE22CA" w:rsidRPr="00F272AA" w:rsidRDefault="00CE22CA" w:rsidP="00CE22CA">
      <w:pPr>
        <w:ind w:firstLine="708"/>
        <w:jc w:val="both"/>
        <w:rPr>
          <w:color w:val="000000"/>
          <w:sz w:val="28"/>
          <w:szCs w:val="28"/>
          <w:lang w:bidi="ru-RU"/>
        </w:rPr>
      </w:pPr>
    </w:p>
    <w:p w:rsidR="00CE22CA" w:rsidRPr="00F272AA" w:rsidRDefault="00CE22CA" w:rsidP="00CE22CA">
      <w:pPr>
        <w:ind w:firstLine="708"/>
        <w:jc w:val="center"/>
        <w:rPr>
          <w:b/>
          <w:color w:val="000000"/>
          <w:sz w:val="28"/>
          <w:szCs w:val="28"/>
          <w:lang w:bidi="ru-RU"/>
        </w:rPr>
      </w:pPr>
      <w:r w:rsidRPr="00F272AA">
        <w:rPr>
          <w:b/>
          <w:color w:val="000000"/>
          <w:sz w:val="28"/>
          <w:szCs w:val="28"/>
          <w:lang w:bidi="ru-RU"/>
        </w:rPr>
        <w:t>ПОСТАНОВЛЯЮ:</w:t>
      </w:r>
    </w:p>
    <w:p w:rsidR="00CE22CA" w:rsidRPr="00F272AA" w:rsidRDefault="00CE22CA" w:rsidP="00CE22CA">
      <w:pPr>
        <w:ind w:firstLine="708"/>
        <w:jc w:val="center"/>
        <w:rPr>
          <w:b/>
          <w:color w:val="000000"/>
          <w:sz w:val="28"/>
          <w:szCs w:val="28"/>
          <w:lang w:bidi="ru-RU"/>
        </w:rPr>
      </w:pPr>
    </w:p>
    <w:p w:rsidR="00CE22CA" w:rsidRPr="00F272AA" w:rsidRDefault="00CE22CA" w:rsidP="00CE22CA">
      <w:pPr>
        <w:pStyle w:val="a3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  <w:lang w:bidi="ru-RU"/>
        </w:rPr>
      </w:pPr>
      <w:r w:rsidRPr="00F272AA">
        <w:rPr>
          <w:sz w:val="28"/>
          <w:szCs w:val="28"/>
        </w:rPr>
        <w:t>Внести в постановление администрации от 02.07.2020 № 76 следующие изменения:</w:t>
      </w:r>
    </w:p>
    <w:p w:rsidR="00CE22CA" w:rsidRPr="00F272AA" w:rsidRDefault="00CE22CA" w:rsidP="00CE22CA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AA">
        <w:rPr>
          <w:rFonts w:ascii="Times New Roman" w:hAnsi="Times New Roman" w:cs="Times New Roman"/>
          <w:sz w:val="28"/>
          <w:szCs w:val="28"/>
        </w:rPr>
        <w:t>Слова «и членов их семей,» из постановления исключить;</w:t>
      </w:r>
    </w:p>
    <w:p w:rsidR="00CE22CA" w:rsidRPr="00F272AA" w:rsidRDefault="00CE22CA" w:rsidP="00CE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22CA" w:rsidRPr="00F272AA" w:rsidRDefault="00CE22CA" w:rsidP="00CE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22CA" w:rsidRPr="00F272AA" w:rsidRDefault="00CE22CA" w:rsidP="00CE22CA">
      <w:pPr>
        <w:jc w:val="both"/>
        <w:rPr>
          <w:sz w:val="28"/>
          <w:szCs w:val="28"/>
        </w:rPr>
      </w:pPr>
      <w:proofErr w:type="spellStart"/>
      <w:r w:rsidRPr="00F272AA">
        <w:rPr>
          <w:sz w:val="28"/>
          <w:szCs w:val="28"/>
        </w:rPr>
        <w:t>И.</w:t>
      </w:r>
      <w:proofErr w:type="gramStart"/>
      <w:r w:rsidRPr="00F272AA">
        <w:rPr>
          <w:sz w:val="28"/>
          <w:szCs w:val="28"/>
        </w:rPr>
        <w:t>о.главы</w:t>
      </w:r>
      <w:proofErr w:type="spellEnd"/>
      <w:proofErr w:type="gramEnd"/>
      <w:r w:rsidRPr="00F272AA">
        <w:rPr>
          <w:sz w:val="28"/>
          <w:szCs w:val="28"/>
        </w:rPr>
        <w:t xml:space="preserve"> Ревякинского</w:t>
      </w:r>
    </w:p>
    <w:p w:rsidR="00CE22CA" w:rsidRPr="00F272AA" w:rsidRDefault="00CE22CA" w:rsidP="00CE22CA">
      <w:pPr>
        <w:jc w:val="both"/>
        <w:rPr>
          <w:sz w:val="28"/>
          <w:szCs w:val="28"/>
        </w:rPr>
      </w:pPr>
      <w:r w:rsidRPr="00F272AA">
        <w:rPr>
          <w:sz w:val="28"/>
          <w:szCs w:val="28"/>
        </w:rPr>
        <w:t xml:space="preserve">муниципального образования                                                   </w:t>
      </w:r>
    </w:p>
    <w:p w:rsidR="00CE22CA" w:rsidRPr="00F272AA" w:rsidRDefault="00CE22CA" w:rsidP="00CE22CA">
      <w:pPr>
        <w:jc w:val="both"/>
        <w:rPr>
          <w:sz w:val="28"/>
          <w:szCs w:val="28"/>
        </w:rPr>
      </w:pPr>
      <w:proofErr w:type="spellStart"/>
      <w:r w:rsidRPr="00F272AA">
        <w:rPr>
          <w:sz w:val="28"/>
          <w:szCs w:val="28"/>
        </w:rPr>
        <w:t>В.А.Соболева</w:t>
      </w:r>
      <w:proofErr w:type="spellEnd"/>
      <w:r w:rsidRPr="00F272AA">
        <w:rPr>
          <w:sz w:val="28"/>
          <w:szCs w:val="28"/>
        </w:rPr>
        <w:tab/>
      </w:r>
    </w:p>
    <w:p w:rsidR="008238C4" w:rsidRPr="00F272AA" w:rsidRDefault="008238C4">
      <w:pPr>
        <w:rPr>
          <w:sz w:val="28"/>
          <w:szCs w:val="28"/>
        </w:rPr>
      </w:pPr>
    </w:p>
    <w:sectPr w:rsidR="008238C4" w:rsidRPr="00F2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407FB"/>
    <w:multiLevelType w:val="multilevel"/>
    <w:tmpl w:val="58DC4F4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41"/>
    <w:rsid w:val="008238C4"/>
    <w:rsid w:val="00CE22CA"/>
    <w:rsid w:val="00D11E41"/>
    <w:rsid w:val="00F2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0493"/>
  <w15:chartTrackingRefBased/>
  <w15:docId w15:val="{9EABE21D-CEAD-419F-BC18-077DD1D3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CA"/>
    <w:pPr>
      <w:ind w:left="720"/>
      <w:contextualSpacing/>
    </w:pPr>
  </w:style>
  <w:style w:type="paragraph" w:customStyle="1" w:styleId="ConsPlusNormal">
    <w:name w:val="ConsPlusNormal"/>
    <w:rsid w:val="00CE2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2021-04-12T03:13:00Z</dcterms:created>
  <dcterms:modified xsi:type="dcterms:W3CDTF">2021-05-12T01:47:00Z</dcterms:modified>
</cp:coreProperties>
</file>