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46" w:rsidRPr="001E664D" w:rsidRDefault="004C2146" w:rsidP="001F112E">
      <w:pPr>
        <w:jc w:val="center"/>
        <w:rPr>
          <w:sz w:val="28"/>
          <w:szCs w:val="28"/>
        </w:rPr>
      </w:pPr>
      <w:r w:rsidRPr="001E664D">
        <w:rPr>
          <w:sz w:val="28"/>
          <w:szCs w:val="28"/>
        </w:rPr>
        <w:t>РОССИЙСКАЯ ФЕДЕРАЦИЯ</w:t>
      </w:r>
    </w:p>
    <w:p w:rsidR="004C2146" w:rsidRPr="001E664D" w:rsidRDefault="004C2146" w:rsidP="004C2146">
      <w:pPr>
        <w:jc w:val="center"/>
        <w:rPr>
          <w:sz w:val="28"/>
          <w:szCs w:val="28"/>
        </w:rPr>
      </w:pPr>
      <w:r w:rsidRPr="001E664D">
        <w:rPr>
          <w:sz w:val="28"/>
          <w:szCs w:val="28"/>
        </w:rPr>
        <w:t>ИРКУТСКАЯ ОБЛАСТЬ</w:t>
      </w:r>
    </w:p>
    <w:p w:rsidR="004C2146" w:rsidRPr="001E664D" w:rsidRDefault="004C2146" w:rsidP="004C2146">
      <w:pPr>
        <w:jc w:val="center"/>
        <w:rPr>
          <w:sz w:val="28"/>
          <w:szCs w:val="28"/>
        </w:rPr>
      </w:pPr>
      <w:r w:rsidRPr="001E664D">
        <w:rPr>
          <w:sz w:val="28"/>
          <w:szCs w:val="28"/>
        </w:rPr>
        <w:t>ИРКУТСКИЙ РАЙОН</w:t>
      </w:r>
    </w:p>
    <w:p w:rsidR="004C2146" w:rsidRPr="001E664D" w:rsidRDefault="004C2146" w:rsidP="004C2146">
      <w:pPr>
        <w:jc w:val="center"/>
        <w:rPr>
          <w:sz w:val="28"/>
          <w:szCs w:val="28"/>
        </w:rPr>
      </w:pPr>
      <w:r w:rsidRPr="001E664D">
        <w:rPr>
          <w:sz w:val="28"/>
          <w:szCs w:val="28"/>
        </w:rPr>
        <w:t>РЕВЯКИНСКОЕ МУНИЦИПАЛЬНОЕ ОБРАЗОВАНИЕ</w:t>
      </w:r>
    </w:p>
    <w:p w:rsidR="004C2146" w:rsidRPr="001E664D" w:rsidRDefault="004C2146" w:rsidP="004C2146">
      <w:pPr>
        <w:jc w:val="center"/>
        <w:rPr>
          <w:sz w:val="28"/>
          <w:szCs w:val="28"/>
        </w:rPr>
      </w:pPr>
    </w:p>
    <w:p w:rsidR="004C2146" w:rsidRPr="001E664D" w:rsidRDefault="004C2146" w:rsidP="004C2146">
      <w:pPr>
        <w:jc w:val="center"/>
        <w:rPr>
          <w:sz w:val="28"/>
          <w:szCs w:val="28"/>
        </w:rPr>
      </w:pPr>
      <w:r w:rsidRPr="001E664D">
        <w:rPr>
          <w:sz w:val="28"/>
          <w:szCs w:val="28"/>
        </w:rPr>
        <w:t>ДУМА РЕВЯКИНСКОГО МУНИЦИПАЛЬНОГО ОБРАЗОВАНИЯ</w:t>
      </w:r>
    </w:p>
    <w:p w:rsidR="004C2146" w:rsidRPr="001E664D" w:rsidRDefault="004C2146" w:rsidP="004C2146">
      <w:pPr>
        <w:jc w:val="center"/>
        <w:rPr>
          <w:sz w:val="28"/>
          <w:szCs w:val="28"/>
        </w:rPr>
      </w:pPr>
    </w:p>
    <w:p w:rsidR="004C2146" w:rsidRPr="001E664D" w:rsidRDefault="004C2146" w:rsidP="004C2146">
      <w:pPr>
        <w:jc w:val="center"/>
        <w:rPr>
          <w:sz w:val="28"/>
          <w:szCs w:val="28"/>
        </w:rPr>
      </w:pPr>
      <w:r w:rsidRPr="001E664D">
        <w:rPr>
          <w:sz w:val="28"/>
          <w:szCs w:val="28"/>
        </w:rPr>
        <w:t>Четвертый созыв</w:t>
      </w:r>
    </w:p>
    <w:p w:rsidR="004C2146" w:rsidRPr="001E664D" w:rsidRDefault="004C2146" w:rsidP="004C2146">
      <w:pPr>
        <w:rPr>
          <w:sz w:val="28"/>
          <w:szCs w:val="28"/>
        </w:rPr>
      </w:pPr>
    </w:p>
    <w:p w:rsidR="004C2146" w:rsidRPr="001E664D" w:rsidRDefault="004C2146" w:rsidP="004C2146">
      <w:pPr>
        <w:jc w:val="center"/>
        <w:rPr>
          <w:sz w:val="28"/>
          <w:szCs w:val="28"/>
        </w:rPr>
      </w:pPr>
      <w:r w:rsidRPr="001E664D">
        <w:rPr>
          <w:sz w:val="28"/>
          <w:szCs w:val="28"/>
        </w:rPr>
        <w:t>РЕШЕНИЕ</w:t>
      </w:r>
    </w:p>
    <w:p w:rsidR="004C2146" w:rsidRPr="001E664D" w:rsidRDefault="004C2146" w:rsidP="004C2146">
      <w:pPr>
        <w:jc w:val="center"/>
        <w:rPr>
          <w:b/>
          <w:sz w:val="28"/>
          <w:szCs w:val="28"/>
        </w:rPr>
      </w:pPr>
    </w:p>
    <w:p w:rsidR="004C2146" w:rsidRPr="001E664D" w:rsidRDefault="00B50359" w:rsidP="004C2146">
      <w:pPr>
        <w:rPr>
          <w:sz w:val="28"/>
          <w:szCs w:val="28"/>
        </w:rPr>
      </w:pPr>
      <w:r>
        <w:rPr>
          <w:sz w:val="28"/>
          <w:szCs w:val="28"/>
        </w:rPr>
        <w:t>от 19.08.2021 №52-208</w:t>
      </w:r>
      <w:r w:rsidR="004C2146" w:rsidRPr="001E664D">
        <w:rPr>
          <w:sz w:val="28"/>
          <w:szCs w:val="28"/>
        </w:rPr>
        <w:t>/</w:t>
      </w:r>
      <w:proofErr w:type="spellStart"/>
      <w:r w:rsidR="004C2146" w:rsidRPr="001E664D">
        <w:rPr>
          <w:sz w:val="28"/>
          <w:szCs w:val="28"/>
        </w:rPr>
        <w:t>дсп</w:t>
      </w:r>
      <w:proofErr w:type="spellEnd"/>
    </w:p>
    <w:p w:rsidR="004C2146" w:rsidRDefault="004C2146" w:rsidP="004C2146">
      <w:pPr>
        <w:jc w:val="center"/>
      </w:pPr>
    </w:p>
    <w:p w:rsidR="004C2146" w:rsidRDefault="004C2146" w:rsidP="004C2146">
      <w:pPr>
        <w:jc w:val="both"/>
        <w:rPr>
          <w:sz w:val="28"/>
          <w:szCs w:val="28"/>
        </w:rPr>
      </w:pPr>
      <w:r>
        <w:rPr>
          <w:sz w:val="28"/>
          <w:szCs w:val="28"/>
        </w:rPr>
        <w:t>О внесении изменений в решение Думы от 25.11.2016 №64-259/</w:t>
      </w:r>
      <w:proofErr w:type="spellStart"/>
      <w:r>
        <w:rPr>
          <w:sz w:val="28"/>
          <w:szCs w:val="28"/>
        </w:rPr>
        <w:t>дсп</w:t>
      </w:r>
      <w:proofErr w:type="spellEnd"/>
      <w:r>
        <w:rPr>
          <w:sz w:val="28"/>
          <w:szCs w:val="28"/>
        </w:rPr>
        <w:t xml:space="preserve"> «Об утверждении положения «О прохождении муниципальной службы в Ревякинском муниципальном образовании»</w:t>
      </w:r>
    </w:p>
    <w:p w:rsidR="004C2146" w:rsidRDefault="004C2146" w:rsidP="004C2146"/>
    <w:p w:rsidR="004C2146" w:rsidRDefault="004C2146" w:rsidP="004C2146"/>
    <w:p w:rsidR="004C2146" w:rsidRPr="007E07F7" w:rsidRDefault="00B917CC" w:rsidP="004C2146">
      <w:pPr>
        <w:autoSpaceDE w:val="0"/>
        <w:autoSpaceDN w:val="0"/>
        <w:adjustRightInd w:val="0"/>
        <w:spacing w:line="233" w:lineRule="auto"/>
        <w:ind w:firstLine="709"/>
        <w:jc w:val="both"/>
        <w:rPr>
          <w:spacing w:val="-2"/>
          <w:kern w:val="2"/>
          <w:sz w:val="28"/>
          <w:szCs w:val="28"/>
          <w:vertAlign w:val="superscript"/>
        </w:rPr>
      </w:pPr>
      <w:r>
        <w:rPr>
          <w:spacing w:val="-2"/>
          <w:kern w:val="2"/>
          <w:sz w:val="28"/>
          <w:szCs w:val="28"/>
        </w:rPr>
        <w:t>В соответствии с Федеральным законом</w:t>
      </w:r>
      <w:r w:rsidR="004C2146" w:rsidRPr="008B780A">
        <w:rPr>
          <w:spacing w:val="-2"/>
          <w:kern w:val="2"/>
          <w:sz w:val="28"/>
          <w:szCs w:val="28"/>
        </w:rPr>
        <w:t xml:space="preserve"> от 6 октября 2003 года № 131-ФЗ «Об общих принципах организации местного самоуправления в Российской </w:t>
      </w:r>
      <w:r w:rsidR="007E07F7">
        <w:rPr>
          <w:spacing w:val="-2"/>
          <w:kern w:val="2"/>
          <w:sz w:val="28"/>
          <w:szCs w:val="28"/>
        </w:rPr>
        <w:t>Федерации», Уставом Ревякинского муниципального образования,</w:t>
      </w:r>
      <w:r w:rsidR="004C2146" w:rsidRPr="008B780A">
        <w:rPr>
          <w:spacing w:val="-2"/>
          <w:kern w:val="2"/>
          <w:sz w:val="28"/>
          <w:szCs w:val="28"/>
        </w:rPr>
        <w:t xml:space="preserve"> </w:t>
      </w:r>
      <w:r w:rsidR="007E07F7">
        <w:rPr>
          <w:spacing w:val="-2"/>
          <w:kern w:val="2"/>
          <w:sz w:val="28"/>
          <w:szCs w:val="28"/>
        </w:rPr>
        <w:t>Дума Р</w:t>
      </w:r>
      <w:r w:rsidR="007E07F7" w:rsidRPr="007E07F7">
        <w:rPr>
          <w:spacing w:val="-2"/>
          <w:kern w:val="2"/>
          <w:sz w:val="28"/>
          <w:szCs w:val="28"/>
        </w:rPr>
        <w:t xml:space="preserve">евякинского муниципального образования, </w:t>
      </w:r>
    </w:p>
    <w:p w:rsidR="004C2146" w:rsidRPr="008B780A" w:rsidRDefault="007E07F7" w:rsidP="004C2146">
      <w:pPr>
        <w:autoSpaceDE w:val="0"/>
        <w:autoSpaceDN w:val="0"/>
        <w:adjustRightInd w:val="0"/>
        <w:spacing w:line="233" w:lineRule="auto"/>
        <w:ind w:firstLine="709"/>
        <w:jc w:val="both"/>
        <w:rPr>
          <w:spacing w:val="-2"/>
          <w:kern w:val="2"/>
          <w:sz w:val="28"/>
          <w:szCs w:val="28"/>
        </w:rPr>
      </w:pPr>
      <w:r>
        <w:rPr>
          <w:spacing w:val="-2"/>
          <w:kern w:val="2"/>
          <w:sz w:val="28"/>
          <w:szCs w:val="28"/>
        </w:rPr>
        <w:t xml:space="preserve"> РЕШИЛА</w:t>
      </w:r>
      <w:r w:rsidR="004C2146" w:rsidRPr="008B780A">
        <w:rPr>
          <w:spacing w:val="-2"/>
          <w:kern w:val="2"/>
          <w:sz w:val="28"/>
          <w:szCs w:val="28"/>
        </w:rPr>
        <w:t xml:space="preserve">: </w:t>
      </w:r>
    </w:p>
    <w:p w:rsidR="004C2146" w:rsidRPr="007E07F7" w:rsidRDefault="004C2146" w:rsidP="007E07F7">
      <w:pPr>
        <w:ind w:firstLine="708"/>
        <w:jc w:val="both"/>
        <w:rPr>
          <w:sz w:val="28"/>
          <w:szCs w:val="28"/>
        </w:rPr>
      </w:pPr>
      <w:r w:rsidRPr="008B780A">
        <w:rPr>
          <w:kern w:val="2"/>
          <w:sz w:val="28"/>
          <w:szCs w:val="28"/>
        </w:rPr>
        <w:t xml:space="preserve">1. </w:t>
      </w:r>
      <w:r w:rsidR="007E07F7">
        <w:rPr>
          <w:kern w:val="2"/>
          <w:sz w:val="28"/>
          <w:szCs w:val="28"/>
        </w:rPr>
        <w:t>Внести в решение Думы от 25.11.2016 г № 64-259/</w:t>
      </w:r>
      <w:proofErr w:type="spellStart"/>
      <w:r w:rsidR="007E07F7">
        <w:rPr>
          <w:kern w:val="2"/>
          <w:sz w:val="28"/>
          <w:szCs w:val="28"/>
        </w:rPr>
        <w:t>дсп</w:t>
      </w:r>
      <w:proofErr w:type="spellEnd"/>
      <w:r w:rsidR="007E07F7">
        <w:rPr>
          <w:kern w:val="2"/>
          <w:sz w:val="28"/>
          <w:szCs w:val="28"/>
        </w:rPr>
        <w:t xml:space="preserve"> «</w:t>
      </w:r>
      <w:r w:rsidR="007E07F7">
        <w:rPr>
          <w:sz w:val="28"/>
          <w:szCs w:val="28"/>
        </w:rPr>
        <w:t>Об утверждении положения «О прохождении муниципальной службы в Ревякинском муниципальном образовании» изменения согласно приложения.</w:t>
      </w:r>
    </w:p>
    <w:p w:rsidR="004C2146" w:rsidRDefault="004C2146" w:rsidP="007E07F7">
      <w:pPr>
        <w:autoSpaceDE w:val="0"/>
        <w:autoSpaceDN w:val="0"/>
        <w:adjustRightInd w:val="0"/>
        <w:ind w:firstLine="709"/>
        <w:jc w:val="both"/>
        <w:rPr>
          <w:kern w:val="2"/>
          <w:sz w:val="28"/>
          <w:szCs w:val="28"/>
        </w:rPr>
      </w:pPr>
      <w:r w:rsidRPr="008B780A">
        <w:rPr>
          <w:kern w:val="2"/>
          <w:sz w:val="28"/>
          <w:szCs w:val="28"/>
        </w:rPr>
        <w:t xml:space="preserve">2. </w:t>
      </w:r>
      <w:r w:rsidR="007E07F7">
        <w:rPr>
          <w:kern w:val="2"/>
          <w:sz w:val="28"/>
          <w:szCs w:val="28"/>
        </w:rPr>
        <w:t>Опубликовать настоящее решение в информационном бюллетене «</w:t>
      </w:r>
      <w:proofErr w:type="spellStart"/>
      <w:r w:rsidR="007E07F7">
        <w:rPr>
          <w:kern w:val="2"/>
          <w:sz w:val="28"/>
          <w:szCs w:val="28"/>
        </w:rPr>
        <w:t>Ревякинский</w:t>
      </w:r>
      <w:proofErr w:type="spellEnd"/>
      <w:r w:rsidR="007E07F7">
        <w:rPr>
          <w:kern w:val="2"/>
          <w:sz w:val="28"/>
          <w:szCs w:val="28"/>
        </w:rPr>
        <w:t xml:space="preserve"> вестник».</w:t>
      </w:r>
    </w:p>
    <w:p w:rsidR="007E07F7" w:rsidRDefault="007E07F7" w:rsidP="004C2146">
      <w:pPr>
        <w:autoSpaceDE w:val="0"/>
        <w:autoSpaceDN w:val="0"/>
        <w:adjustRightInd w:val="0"/>
        <w:spacing w:line="233" w:lineRule="auto"/>
        <w:ind w:firstLine="709"/>
        <w:jc w:val="both"/>
        <w:rPr>
          <w:kern w:val="2"/>
          <w:sz w:val="28"/>
          <w:szCs w:val="28"/>
        </w:rPr>
      </w:pPr>
    </w:p>
    <w:p w:rsidR="007E07F7" w:rsidRDefault="007E07F7" w:rsidP="004C2146">
      <w:pPr>
        <w:autoSpaceDE w:val="0"/>
        <w:autoSpaceDN w:val="0"/>
        <w:adjustRightInd w:val="0"/>
        <w:spacing w:line="233" w:lineRule="auto"/>
        <w:ind w:firstLine="709"/>
        <w:jc w:val="both"/>
        <w:rPr>
          <w:kern w:val="2"/>
          <w:sz w:val="28"/>
          <w:szCs w:val="28"/>
        </w:rPr>
      </w:pPr>
    </w:p>
    <w:p w:rsidR="007E07F7" w:rsidRDefault="007E07F7" w:rsidP="007E07F7">
      <w:pPr>
        <w:autoSpaceDE w:val="0"/>
        <w:autoSpaceDN w:val="0"/>
        <w:adjustRightInd w:val="0"/>
        <w:spacing w:line="233" w:lineRule="auto"/>
        <w:jc w:val="both"/>
        <w:rPr>
          <w:kern w:val="2"/>
          <w:sz w:val="28"/>
          <w:szCs w:val="28"/>
        </w:rPr>
      </w:pPr>
      <w:r>
        <w:rPr>
          <w:kern w:val="2"/>
          <w:sz w:val="28"/>
          <w:szCs w:val="28"/>
        </w:rPr>
        <w:t>Глава Ревякинского</w:t>
      </w:r>
    </w:p>
    <w:p w:rsidR="007E07F7" w:rsidRPr="008B780A" w:rsidRDefault="007E07F7" w:rsidP="007E07F7">
      <w:pPr>
        <w:autoSpaceDE w:val="0"/>
        <w:autoSpaceDN w:val="0"/>
        <w:adjustRightInd w:val="0"/>
        <w:spacing w:line="233" w:lineRule="auto"/>
        <w:jc w:val="both"/>
        <w:rPr>
          <w:b/>
          <w:i/>
          <w:kern w:val="2"/>
          <w:sz w:val="28"/>
          <w:szCs w:val="28"/>
        </w:rPr>
      </w:pPr>
      <w:r>
        <w:rPr>
          <w:kern w:val="2"/>
          <w:sz w:val="28"/>
          <w:szCs w:val="28"/>
        </w:rPr>
        <w:t xml:space="preserve">муниципального образования                                                       </w:t>
      </w:r>
      <w:proofErr w:type="spellStart"/>
      <w:r>
        <w:rPr>
          <w:kern w:val="2"/>
          <w:sz w:val="28"/>
          <w:szCs w:val="28"/>
        </w:rPr>
        <w:t>Т.Е.Данилова</w:t>
      </w:r>
      <w:proofErr w:type="spellEnd"/>
    </w:p>
    <w:p w:rsidR="004C2146" w:rsidRDefault="004C2146" w:rsidP="004C2146"/>
    <w:p w:rsidR="004C2146" w:rsidRDefault="004C2146" w:rsidP="004C2146"/>
    <w:p w:rsidR="004C2146" w:rsidRDefault="004C2146" w:rsidP="004C2146"/>
    <w:p w:rsidR="004C2146" w:rsidRDefault="004C2146" w:rsidP="004C2146"/>
    <w:p w:rsidR="004C2146" w:rsidRDefault="004C2146" w:rsidP="004C2146"/>
    <w:p w:rsidR="004C2146" w:rsidRDefault="004C2146" w:rsidP="004C2146"/>
    <w:p w:rsidR="004C2146" w:rsidRDefault="004C2146" w:rsidP="004C2146"/>
    <w:p w:rsidR="004C2146" w:rsidRDefault="004C2146" w:rsidP="004C2146"/>
    <w:p w:rsidR="004C2146" w:rsidRDefault="004C2146" w:rsidP="004C2146"/>
    <w:p w:rsidR="004C2146" w:rsidRDefault="004C2146" w:rsidP="004C2146"/>
    <w:p w:rsidR="004C2146" w:rsidRDefault="004C2146" w:rsidP="004C2146"/>
    <w:p w:rsidR="004C2146" w:rsidRDefault="004C2146" w:rsidP="004C2146"/>
    <w:p w:rsidR="004C2146" w:rsidRDefault="004C2146" w:rsidP="004C2146"/>
    <w:p w:rsidR="001F112E" w:rsidRDefault="001F112E" w:rsidP="004C2146"/>
    <w:p w:rsidR="007E07F7" w:rsidRDefault="007E07F7" w:rsidP="004C2146"/>
    <w:p w:rsidR="007E07F7" w:rsidRDefault="007E07F7" w:rsidP="004C2146"/>
    <w:p w:rsidR="007E07F7" w:rsidRPr="007E07F7" w:rsidRDefault="007E07F7" w:rsidP="007E07F7">
      <w:pPr>
        <w:jc w:val="right"/>
        <w:rPr>
          <w:sz w:val="28"/>
          <w:szCs w:val="28"/>
        </w:rPr>
      </w:pPr>
      <w:r w:rsidRPr="007E07F7">
        <w:rPr>
          <w:sz w:val="28"/>
          <w:szCs w:val="28"/>
        </w:rPr>
        <w:lastRenderedPageBreak/>
        <w:t>Приложение</w:t>
      </w:r>
    </w:p>
    <w:p w:rsidR="007E07F7" w:rsidRPr="007E07F7" w:rsidRDefault="004C2146" w:rsidP="007E07F7">
      <w:pPr>
        <w:jc w:val="right"/>
        <w:rPr>
          <w:sz w:val="28"/>
          <w:szCs w:val="28"/>
        </w:rPr>
      </w:pPr>
      <w:r w:rsidRPr="007E07F7">
        <w:rPr>
          <w:sz w:val="28"/>
          <w:szCs w:val="28"/>
        </w:rPr>
        <w:t>к решению Думы</w:t>
      </w:r>
      <w:r w:rsidR="007E07F7" w:rsidRPr="007E07F7">
        <w:rPr>
          <w:sz w:val="28"/>
          <w:szCs w:val="28"/>
        </w:rPr>
        <w:t xml:space="preserve"> Ревякинского</w:t>
      </w:r>
    </w:p>
    <w:p w:rsidR="007E07F7" w:rsidRPr="007E07F7" w:rsidRDefault="007E07F7" w:rsidP="007E07F7">
      <w:pPr>
        <w:jc w:val="right"/>
        <w:rPr>
          <w:sz w:val="28"/>
          <w:szCs w:val="28"/>
        </w:rPr>
      </w:pPr>
      <w:r w:rsidRPr="007E07F7">
        <w:rPr>
          <w:sz w:val="28"/>
          <w:szCs w:val="28"/>
        </w:rPr>
        <w:t>муниципального образования</w:t>
      </w:r>
    </w:p>
    <w:p w:rsidR="00B50359" w:rsidRPr="001E664D" w:rsidRDefault="00B50359" w:rsidP="00B50359">
      <w:pPr>
        <w:jc w:val="right"/>
        <w:rPr>
          <w:sz w:val="28"/>
          <w:szCs w:val="28"/>
        </w:rPr>
      </w:pPr>
      <w:bookmarkStart w:id="0" w:name="_GoBack"/>
      <w:r>
        <w:rPr>
          <w:sz w:val="28"/>
          <w:szCs w:val="28"/>
        </w:rPr>
        <w:t>от 19.08.2021 №52-208</w:t>
      </w:r>
      <w:r w:rsidRPr="001E664D">
        <w:rPr>
          <w:sz w:val="28"/>
          <w:szCs w:val="28"/>
        </w:rPr>
        <w:t>/</w:t>
      </w:r>
      <w:proofErr w:type="spellStart"/>
      <w:r w:rsidRPr="001E664D">
        <w:rPr>
          <w:sz w:val="28"/>
          <w:szCs w:val="28"/>
        </w:rPr>
        <w:t>дсп</w:t>
      </w:r>
      <w:proofErr w:type="spellEnd"/>
    </w:p>
    <w:bookmarkEnd w:id="0"/>
    <w:p w:rsidR="004C2146" w:rsidRPr="007E07F7" w:rsidRDefault="004C2146" w:rsidP="004C2146">
      <w:pPr>
        <w:rPr>
          <w:sz w:val="28"/>
          <w:szCs w:val="28"/>
        </w:rPr>
      </w:pPr>
    </w:p>
    <w:p w:rsidR="004C2146" w:rsidRPr="007E07F7" w:rsidRDefault="004C2146" w:rsidP="004C2146">
      <w:pPr>
        <w:rPr>
          <w:sz w:val="28"/>
          <w:szCs w:val="28"/>
        </w:rPr>
      </w:pPr>
    </w:p>
    <w:p w:rsidR="004C2146" w:rsidRPr="007E07F7" w:rsidRDefault="004C2146" w:rsidP="007E07F7">
      <w:pPr>
        <w:pStyle w:val="a3"/>
        <w:numPr>
          <w:ilvl w:val="0"/>
          <w:numId w:val="2"/>
        </w:numPr>
        <w:rPr>
          <w:sz w:val="28"/>
          <w:szCs w:val="28"/>
        </w:rPr>
      </w:pPr>
      <w:r w:rsidRPr="007E07F7">
        <w:rPr>
          <w:sz w:val="28"/>
          <w:szCs w:val="28"/>
        </w:rPr>
        <w:t>Пункт 9 статья13 изложить в новой редакции:</w:t>
      </w:r>
    </w:p>
    <w:p w:rsidR="004C2146" w:rsidRPr="007E07F7" w:rsidRDefault="004C2146" w:rsidP="004C2146">
      <w:pPr>
        <w:pStyle w:val="s1"/>
        <w:shd w:val="clear" w:color="auto" w:fill="FFFFFF"/>
        <w:jc w:val="both"/>
        <w:rPr>
          <w:color w:val="22272F"/>
          <w:sz w:val="28"/>
          <w:szCs w:val="28"/>
        </w:rPr>
      </w:pPr>
      <w:r w:rsidRPr="007E07F7">
        <w:rPr>
          <w:color w:val="22272F"/>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C2146" w:rsidRPr="007E07F7" w:rsidRDefault="004C2146" w:rsidP="007E07F7">
      <w:pPr>
        <w:pStyle w:val="s1"/>
        <w:numPr>
          <w:ilvl w:val="0"/>
          <w:numId w:val="2"/>
        </w:numPr>
        <w:shd w:val="clear" w:color="auto" w:fill="FFFFFF"/>
        <w:jc w:val="both"/>
        <w:rPr>
          <w:color w:val="22272F"/>
          <w:sz w:val="28"/>
          <w:szCs w:val="28"/>
        </w:rPr>
      </w:pPr>
      <w:r w:rsidRPr="007E07F7">
        <w:rPr>
          <w:color w:val="22272F"/>
          <w:sz w:val="28"/>
          <w:szCs w:val="28"/>
        </w:rPr>
        <w:t>Статью 13  дополнить </w:t>
      </w:r>
      <w:hyperlink r:id="rId5" w:anchor="/document/12152272/entry/12191" w:history="1">
        <w:r w:rsidRPr="007E07F7">
          <w:rPr>
            <w:rStyle w:val="a4"/>
            <w:color w:val="auto"/>
            <w:sz w:val="28"/>
            <w:szCs w:val="28"/>
            <w:u w:val="none"/>
          </w:rPr>
          <w:t>пунктом 9.1</w:t>
        </w:r>
      </w:hyperlink>
      <w:r w:rsidRPr="007E07F7">
        <w:rPr>
          <w:sz w:val="28"/>
          <w:szCs w:val="28"/>
        </w:rPr>
        <w:t> </w:t>
      </w:r>
      <w:r w:rsidRPr="007E07F7">
        <w:rPr>
          <w:color w:val="22272F"/>
          <w:sz w:val="28"/>
          <w:szCs w:val="28"/>
        </w:rPr>
        <w:t>следующего содержания:</w:t>
      </w:r>
    </w:p>
    <w:p w:rsidR="004C2146" w:rsidRPr="007E07F7" w:rsidRDefault="004C2146" w:rsidP="004C2146">
      <w:pPr>
        <w:pStyle w:val="s1"/>
        <w:shd w:val="clear" w:color="auto" w:fill="FFFFFF"/>
        <w:jc w:val="both"/>
        <w:rPr>
          <w:color w:val="22272F"/>
          <w:sz w:val="28"/>
          <w:szCs w:val="28"/>
        </w:rPr>
      </w:pPr>
      <w:r w:rsidRPr="007E07F7">
        <w:rPr>
          <w:color w:val="22272F"/>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w:t>
      </w:r>
      <w:r w:rsidR="007E07F7">
        <w:rPr>
          <w:color w:val="22272F"/>
          <w:sz w:val="28"/>
          <w:szCs w:val="28"/>
        </w:rPr>
        <w:t>транного государства;"</w:t>
      </w:r>
    </w:p>
    <w:p w:rsidR="004C2146" w:rsidRPr="007E07F7" w:rsidRDefault="004C2146" w:rsidP="004C2146">
      <w:pPr>
        <w:pStyle w:val="a3"/>
        <w:rPr>
          <w:sz w:val="28"/>
          <w:szCs w:val="28"/>
        </w:rPr>
      </w:pPr>
      <w:r w:rsidRPr="007E07F7">
        <w:rPr>
          <w:sz w:val="28"/>
          <w:szCs w:val="28"/>
        </w:rPr>
        <w:t>3. Пункт 6 статьи 14 изложить в новой редакции:</w:t>
      </w:r>
    </w:p>
    <w:p w:rsidR="004C2146" w:rsidRPr="007E07F7" w:rsidRDefault="007E07F7" w:rsidP="004C2146">
      <w:pPr>
        <w:pStyle w:val="s1"/>
        <w:shd w:val="clear" w:color="auto" w:fill="FFFFFF"/>
        <w:jc w:val="both"/>
        <w:rPr>
          <w:sz w:val="28"/>
          <w:szCs w:val="28"/>
        </w:rPr>
      </w:pPr>
      <w:r w:rsidRPr="007E07F7">
        <w:rPr>
          <w:sz w:val="28"/>
          <w:szCs w:val="28"/>
        </w:rPr>
        <w:t>«</w:t>
      </w:r>
      <w:r w:rsidR="004C2146" w:rsidRPr="007E07F7">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7E07F7">
        <w:rPr>
          <w:sz w:val="28"/>
          <w:szCs w:val="28"/>
        </w:rPr>
        <w:t>»</w:t>
      </w:r>
    </w:p>
    <w:p w:rsidR="004C2146" w:rsidRPr="007E07F7" w:rsidRDefault="004C2146" w:rsidP="007E07F7">
      <w:pPr>
        <w:pStyle w:val="s1"/>
        <w:shd w:val="clear" w:color="auto" w:fill="FFFFFF"/>
        <w:ind w:firstLine="708"/>
        <w:jc w:val="both"/>
        <w:rPr>
          <w:sz w:val="28"/>
          <w:szCs w:val="28"/>
        </w:rPr>
      </w:pPr>
      <w:r w:rsidRPr="007E07F7">
        <w:rPr>
          <w:sz w:val="28"/>
          <w:szCs w:val="28"/>
        </w:rPr>
        <w:t>4. Пункт 7 статьи 14 изложить в новой редакции:</w:t>
      </w:r>
    </w:p>
    <w:p w:rsidR="004C2146" w:rsidRPr="007E07F7" w:rsidRDefault="007E07F7" w:rsidP="004C2146">
      <w:pPr>
        <w:pStyle w:val="s1"/>
        <w:shd w:val="clear" w:color="auto" w:fill="FFFFFF"/>
        <w:jc w:val="both"/>
        <w:rPr>
          <w:sz w:val="28"/>
          <w:szCs w:val="28"/>
        </w:rPr>
      </w:pPr>
      <w:r w:rsidRPr="007E07F7">
        <w:rPr>
          <w:sz w:val="28"/>
          <w:szCs w:val="28"/>
        </w:rPr>
        <w:t>«</w:t>
      </w:r>
      <w:r w:rsidR="004C2146" w:rsidRPr="007E07F7">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7E07F7">
        <w:rPr>
          <w:sz w:val="28"/>
          <w:szCs w:val="28"/>
        </w:rPr>
        <w:t>»</w:t>
      </w:r>
    </w:p>
    <w:p w:rsidR="004C2146" w:rsidRPr="007E07F7" w:rsidRDefault="004C2146" w:rsidP="007E07F7">
      <w:pPr>
        <w:pStyle w:val="s1"/>
        <w:shd w:val="clear" w:color="auto" w:fill="FFFFFF"/>
        <w:ind w:firstLine="708"/>
        <w:jc w:val="both"/>
        <w:rPr>
          <w:sz w:val="28"/>
          <w:szCs w:val="28"/>
        </w:rPr>
      </w:pPr>
      <w:r w:rsidRPr="007E07F7">
        <w:rPr>
          <w:sz w:val="28"/>
          <w:szCs w:val="28"/>
        </w:rPr>
        <w:lastRenderedPageBreak/>
        <w:t>5. Пункт 10 статья 14 изложить в новой редакции:</w:t>
      </w:r>
    </w:p>
    <w:p w:rsidR="004C2146" w:rsidRPr="007E07F7" w:rsidRDefault="007E07F7" w:rsidP="004C2146">
      <w:pPr>
        <w:pStyle w:val="s1"/>
        <w:shd w:val="clear" w:color="auto" w:fill="FFFFFF"/>
        <w:jc w:val="both"/>
        <w:rPr>
          <w:sz w:val="28"/>
          <w:szCs w:val="28"/>
          <w:shd w:val="clear" w:color="auto" w:fill="FFFFFF"/>
        </w:rPr>
      </w:pPr>
      <w:r w:rsidRPr="007E07F7">
        <w:rPr>
          <w:sz w:val="28"/>
          <w:szCs w:val="28"/>
          <w:shd w:val="clear" w:color="auto" w:fill="FFFFFF"/>
        </w:rPr>
        <w:t>«</w:t>
      </w:r>
      <w:r w:rsidR="004C2146" w:rsidRPr="007E07F7">
        <w:rPr>
          <w:sz w:val="28"/>
          <w:szCs w:val="28"/>
          <w:shd w:val="clear" w:color="auto" w:fill="FFFFFF"/>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7E07F7">
        <w:rPr>
          <w:sz w:val="28"/>
          <w:szCs w:val="28"/>
          <w:shd w:val="clear" w:color="auto" w:fill="FFFFFF"/>
        </w:rPr>
        <w:t>»</w:t>
      </w:r>
    </w:p>
    <w:p w:rsidR="007E07F7" w:rsidRPr="007E07F7" w:rsidRDefault="007E07F7" w:rsidP="007E07F7">
      <w:pPr>
        <w:pStyle w:val="s1"/>
        <w:shd w:val="clear" w:color="auto" w:fill="FFFFFF"/>
        <w:ind w:firstLine="708"/>
        <w:jc w:val="both"/>
        <w:rPr>
          <w:sz w:val="28"/>
          <w:szCs w:val="28"/>
          <w:shd w:val="clear" w:color="auto" w:fill="FFFFFF"/>
        </w:rPr>
      </w:pPr>
      <w:r w:rsidRPr="007E07F7">
        <w:rPr>
          <w:sz w:val="28"/>
          <w:szCs w:val="28"/>
          <w:shd w:val="clear" w:color="auto" w:fill="FFFFFF"/>
        </w:rPr>
        <w:t xml:space="preserve">6. </w:t>
      </w:r>
      <w:r w:rsidR="004C2146" w:rsidRPr="007E07F7">
        <w:rPr>
          <w:sz w:val="28"/>
          <w:szCs w:val="28"/>
          <w:shd w:val="clear" w:color="auto" w:fill="FFFFFF"/>
        </w:rPr>
        <w:t>Статья 15</w:t>
      </w:r>
      <w:r w:rsidRPr="007E07F7">
        <w:rPr>
          <w:sz w:val="28"/>
          <w:szCs w:val="28"/>
          <w:shd w:val="clear" w:color="auto" w:fill="FFFFFF"/>
        </w:rPr>
        <w:t>:</w:t>
      </w:r>
    </w:p>
    <w:p w:rsidR="004C2146" w:rsidRPr="007E07F7" w:rsidRDefault="007E07F7" w:rsidP="007E07F7">
      <w:pPr>
        <w:pStyle w:val="s1"/>
        <w:shd w:val="clear" w:color="auto" w:fill="FFFFFF"/>
        <w:ind w:firstLine="708"/>
        <w:jc w:val="both"/>
        <w:rPr>
          <w:sz w:val="28"/>
          <w:szCs w:val="28"/>
          <w:shd w:val="clear" w:color="auto" w:fill="FFFFFF"/>
        </w:rPr>
      </w:pPr>
      <w:r w:rsidRPr="007E07F7">
        <w:rPr>
          <w:sz w:val="28"/>
          <w:szCs w:val="28"/>
          <w:shd w:val="clear" w:color="auto" w:fill="FFFFFF"/>
        </w:rPr>
        <w:t>1.1 п</w:t>
      </w:r>
      <w:r w:rsidR="004C2146" w:rsidRPr="007E07F7">
        <w:rPr>
          <w:sz w:val="28"/>
          <w:szCs w:val="28"/>
          <w:shd w:val="clear" w:color="auto" w:fill="FFFFFF"/>
        </w:rPr>
        <w:t>одпункт 2 изложить в новой редакции:</w:t>
      </w:r>
    </w:p>
    <w:p w:rsidR="004C2146" w:rsidRPr="007E07F7" w:rsidRDefault="007E07F7" w:rsidP="004C2146">
      <w:pPr>
        <w:shd w:val="clear" w:color="auto" w:fill="FFFFFF"/>
        <w:spacing w:before="100" w:beforeAutospacing="1" w:after="100" w:afterAutospacing="1"/>
        <w:jc w:val="both"/>
        <w:rPr>
          <w:sz w:val="28"/>
          <w:szCs w:val="28"/>
        </w:rPr>
      </w:pPr>
      <w:r w:rsidRPr="007E07F7">
        <w:rPr>
          <w:sz w:val="28"/>
          <w:szCs w:val="28"/>
        </w:rPr>
        <w:t>«2</w:t>
      </w:r>
      <w:r w:rsidR="004C2146" w:rsidRPr="007E07F7">
        <w:rPr>
          <w:sz w:val="28"/>
          <w:szCs w:val="28"/>
        </w:rPr>
        <w:t>) участвовать в управлении коммерческой или некоммерческой организацией, за исключением следующих случаев:</w:t>
      </w:r>
    </w:p>
    <w:p w:rsidR="004C2146" w:rsidRPr="007E07F7" w:rsidRDefault="004C2146" w:rsidP="004C2146">
      <w:pPr>
        <w:shd w:val="clear" w:color="auto" w:fill="FFFFFF"/>
        <w:spacing w:before="100" w:beforeAutospacing="1" w:after="100" w:afterAutospacing="1"/>
        <w:jc w:val="both"/>
        <w:rPr>
          <w:sz w:val="28"/>
          <w:szCs w:val="28"/>
        </w:rPr>
      </w:pPr>
      <w:r w:rsidRPr="007E07F7">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C2146" w:rsidRPr="007E07F7" w:rsidRDefault="004C2146" w:rsidP="004C2146">
      <w:pPr>
        <w:shd w:val="clear" w:color="auto" w:fill="FFFFFF"/>
        <w:spacing w:before="100" w:beforeAutospacing="1" w:after="100" w:afterAutospacing="1"/>
        <w:jc w:val="both"/>
        <w:rPr>
          <w:sz w:val="28"/>
          <w:szCs w:val="28"/>
        </w:rPr>
      </w:pPr>
      <w:r w:rsidRPr="007E07F7">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C2146" w:rsidRPr="007E07F7" w:rsidRDefault="004C2146" w:rsidP="004C2146">
      <w:pPr>
        <w:shd w:val="clear" w:color="auto" w:fill="FFFFFF"/>
        <w:spacing w:before="100" w:beforeAutospacing="1" w:after="100" w:afterAutospacing="1"/>
        <w:jc w:val="both"/>
        <w:rPr>
          <w:sz w:val="28"/>
          <w:szCs w:val="28"/>
        </w:rPr>
      </w:pPr>
      <w:r w:rsidRPr="007E07F7">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C2146" w:rsidRPr="007E07F7" w:rsidRDefault="004C2146" w:rsidP="004C2146">
      <w:pPr>
        <w:shd w:val="clear" w:color="auto" w:fill="FFFFFF"/>
        <w:spacing w:before="100" w:beforeAutospacing="1" w:after="100" w:afterAutospacing="1"/>
        <w:jc w:val="both"/>
        <w:rPr>
          <w:sz w:val="28"/>
          <w:szCs w:val="28"/>
        </w:rPr>
      </w:pPr>
      <w:r w:rsidRPr="007E07F7">
        <w:rPr>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C2146" w:rsidRPr="007E07F7" w:rsidRDefault="004C2146" w:rsidP="004C2146">
      <w:pPr>
        <w:shd w:val="clear" w:color="auto" w:fill="FFFFFF"/>
        <w:spacing w:before="100" w:beforeAutospacing="1" w:after="100" w:afterAutospacing="1"/>
        <w:jc w:val="both"/>
        <w:rPr>
          <w:sz w:val="28"/>
          <w:szCs w:val="28"/>
        </w:rPr>
      </w:pPr>
      <w:r w:rsidRPr="007E07F7">
        <w:rPr>
          <w:sz w:val="28"/>
          <w:szCs w:val="28"/>
        </w:rPr>
        <w:t>д) иные случаи, предусмотренные федеральными законами;</w:t>
      </w:r>
      <w:r w:rsidR="007E07F7" w:rsidRPr="007E07F7">
        <w:rPr>
          <w:sz w:val="28"/>
          <w:szCs w:val="28"/>
        </w:rPr>
        <w:t>»</w:t>
      </w:r>
    </w:p>
    <w:p w:rsidR="004C2146" w:rsidRPr="007E07F7" w:rsidRDefault="007E07F7" w:rsidP="007E07F7">
      <w:pPr>
        <w:ind w:firstLine="708"/>
        <w:rPr>
          <w:sz w:val="28"/>
          <w:szCs w:val="28"/>
        </w:rPr>
      </w:pPr>
      <w:r w:rsidRPr="007E07F7">
        <w:rPr>
          <w:sz w:val="28"/>
          <w:szCs w:val="28"/>
        </w:rPr>
        <w:t xml:space="preserve">1.2. </w:t>
      </w:r>
      <w:r w:rsidR="004C2146" w:rsidRPr="007E07F7">
        <w:rPr>
          <w:sz w:val="28"/>
          <w:szCs w:val="28"/>
        </w:rPr>
        <w:t>дополнить пунктом 3.1</w:t>
      </w:r>
    </w:p>
    <w:p w:rsidR="004C2146" w:rsidRPr="007E07F7" w:rsidRDefault="004C2146" w:rsidP="004C2146">
      <w:pPr>
        <w:rPr>
          <w:sz w:val="28"/>
          <w:szCs w:val="28"/>
        </w:rPr>
      </w:pPr>
    </w:p>
    <w:p w:rsidR="004C2146" w:rsidRPr="007E07F7" w:rsidRDefault="007E07F7" w:rsidP="007E07F7">
      <w:pPr>
        <w:jc w:val="both"/>
        <w:rPr>
          <w:sz w:val="28"/>
          <w:szCs w:val="28"/>
          <w:shd w:val="clear" w:color="auto" w:fill="FFFFFF"/>
        </w:rPr>
      </w:pPr>
      <w:r w:rsidRPr="007E07F7">
        <w:rPr>
          <w:sz w:val="28"/>
          <w:szCs w:val="28"/>
          <w:shd w:val="clear" w:color="auto" w:fill="FFFFFF"/>
        </w:rPr>
        <w:t>«</w:t>
      </w:r>
      <w:r w:rsidR="004C2146" w:rsidRPr="007E07F7">
        <w:rPr>
          <w:sz w:val="28"/>
          <w:szCs w:val="28"/>
          <w:shd w:val="clear" w:color="auto" w:fill="FFFFFF"/>
        </w:rPr>
        <w:t>3.1) заниматься предпринимательской деятельностью лично или через доверенных лиц;</w:t>
      </w:r>
      <w:r w:rsidRPr="007E07F7">
        <w:rPr>
          <w:sz w:val="28"/>
          <w:szCs w:val="28"/>
          <w:shd w:val="clear" w:color="auto" w:fill="FFFFFF"/>
        </w:rPr>
        <w:t>»</w:t>
      </w:r>
    </w:p>
    <w:p w:rsidR="004C2146" w:rsidRPr="007E07F7" w:rsidRDefault="004C2146" w:rsidP="007E07F7">
      <w:pPr>
        <w:jc w:val="both"/>
        <w:rPr>
          <w:sz w:val="28"/>
          <w:szCs w:val="28"/>
          <w:shd w:val="clear" w:color="auto" w:fill="FFFFFF"/>
        </w:rPr>
      </w:pPr>
    </w:p>
    <w:p w:rsidR="004C2146" w:rsidRPr="007E07F7" w:rsidRDefault="007E07F7" w:rsidP="007E07F7">
      <w:pPr>
        <w:ind w:left="708"/>
        <w:jc w:val="both"/>
        <w:rPr>
          <w:sz w:val="28"/>
          <w:szCs w:val="28"/>
          <w:shd w:val="clear" w:color="auto" w:fill="FFFFFF"/>
        </w:rPr>
      </w:pPr>
      <w:r w:rsidRPr="007E07F7">
        <w:rPr>
          <w:sz w:val="28"/>
          <w:szCs w:val="28"/>
          <w:shd w:val="clear" w:color="auto" w:fill="FFFFFF"/>
        </w:rPr>
        <w:t>1.3. п</w:t>
      </w:r>
      <w:r w:rsidR="004C2146" w:rsidRPr="007E07F7">
        <w:rPr>
          <w:sz w:val="28"/>
          <w:szCs w:val="28"/>
          <w:shd w:val="clear" w:color="auto" w:fill="FFFFFF"/>
        </w:rPr>
        <w:t>ункт 4 изложить в новой редакции:</w:t>
      </w:r>
    </w:p>
    <w:p w:rsidR="004C2146" w:rsidRPr="007E07F7" w:rsidRDefault="007E07F7" w:rsidP="007E07F7">
      <w:pPr>
        <w:jc w:val="both"/>
        <w:rPr>
          <w:sz w:val="28"/>
          <w:szCs w:val="28"/>
          <w:shd w:val="clear" w:color="auto" w:fill="FFFFFF"/>
        </w:rPr>
      </w:pPr>
      <w:r w:rsidRPr="007E07F7">
        <w:rPr>
          <w:sz w:val="28"/>
          <w:szCs w:val="28"/>
          <w:shd w:val="clear" w:color="auto" w:fill="FFFFFF"/>
        </w:rPr>
        <w:t>«</w:t>
      </w:r>
      <w:r w:rsidR="004C2146" w:rsidRPr="007E07F7">
        <w:rPr>
          <w:sz w:val="28"/>
          <w:szCs w:val="28"/>
          <w:shd w:val="clear" w:color="auto" w:fill="FFFFFF"/>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w:t>
      </w:r>
      <w:r w:rsidRPr="007E07F7">
        <w:rPr>
          <w:sz w:val="28"/>
          <w:szCs w:val="28"/>
          <w:shd w:val="clear" w:color="auto" w:fill="FFFFFF"/>
        </w:rPr>
        <w:t xml:space="preserve">службы, за исключением случаев, </w:t>
      </w:r>
      <w:r w:rsidR="004C2146" w:rsidRPr="007E07F7">
        <w:rPr>
          <w:sz w:val="28"/>
          <w:szCs w:val="28"/>
          <w:shd w:val="clear" w:color="auto" w:fill="FFFFFF"/>
        </w:rPr>
        <w:t>установленных </w:t>
      </w:r>
      <w:hyperlink r:id="rId6" w:anchor="/document/10164072/entry/575" w:history="1">
        <w:r w:rsidRPr="007E07F7">
          <w:rPr>
            <w:rStyle w:val="a4"/>
            <w:color w:val="auto"/>
            <w:sz w:val="28"/>
            <w:szCs w:val="28"/>
            <w:u w:val="none"/>
            <w:shd w:val="clear" w:color="auto" w:fill="FFFFFF"/>
          </w:rPr>
          <w:t xml:space="preserve">Гражданским </w:t>
        </w:r>
        <w:r w:rsidR="004C2146" w:rsidRPr="007E07F7">
          <w:rPr>
            <w:rStyle w:val="a4"/>
            <w:color w:val="auto"/>
            <w:sz w:val="28"/>
            <w:szCs w:val="28"/>
            <w:u w:val="none"/>
            <w:shd w:val="clear" w:color="auto" w:fill="FFFFFF"/>
          </w:rPr>
          <w:t>кодексом</w:t>
        </w:r>
      </w:hyperlink>
      <w:r w:rsidRPr="007E07F7">
        <w:rPr>
          <w:sz w:val="28"/>
          <w:szCs w:val="28"/>
          <w:shd w:val="clear" w:color="auto" w:fill="FFFFFF"/>
        </w:rPr>
        <w:t xml:space="preserve"> Российской Федерации. </w:t>
      </w:r>
      <w:r w:rsidR="004C2146" w:rsidRPr="007E07F7">
        <w:rPr>
          <w:sz w:val="28"/>
          <w:szCs w:val="28"/>
          <w:shd w:val="clear" w:color="auto" w:fill="FFFFFF"/>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 w:anchor="/document/70557294/entry/1012" w:history="1">
        <w:r w:rsidR="004C2146" w:rsidRPr="007E07F7">
          <w:rPr>
            <w:rStyle w:val="a4"/>
            <w:color w:val="auto"/>
            <w:sz w:val="28"/>
            <w:szCs w:val="28"/>
            <w:u w:val="none"/>
            <w:shd w:val="clear" w:color="auto" w:fill="FFFFFF"/>
          </w:rPr>
          <w:t>порядке</w:t>
        </w:r>
      </w:hyperlink>
      <w:r w:rsidR="004C2146" w:rsidRPr="007E07F7">
        <w:rPr>
          <w:sz w:val="28"/>
          <w:szCs w:val="28"/>
          <w:shd w:val="clear" w:color="auto" w:fill="FFFFFF"/>
        </w:rPr>
        <w:t>, устанавливаемом нормативными правовыми актами Российской Федерации;</w:t>
      </w:r>
      <w:r w:rsidRPr="007E07F7">
        <w:rPr>
          <w:sz w:val="28"/>
          <w:szCs w:val="28"/>
          <w:shd w:val="clear" w:color="auto" w:fill="FFFFFF"/>
        </w:rPr>
        <w:t>»</w:t>
      </w:r>
    </w:p>
    <w:p w:rsidR="004C2146" w:rsidRPr="007E07F7" w:rsidRDefault="004C2146" w:rsidP="007E07F7">
      <w:pPr>
        <w:jc w:val="both"/>
        <w:rPr>
          <w:sz w:val="28"/>
          <w:szCs w:val="28"/>
          <w:shd w:val="clear" w:color="auto" w:fill="FFFFFF"/>
        </w:rPr>
      </w:pPr>
    </w:p>
    <w:p w:rsidR="004C2146" w:rsidRPr="007E07F7" w:rsidRDefault="007E07F7" w:rsidP="007E07F7">
      <w:pPr>
        <w:ind w:firstLine="708"/>
        <w:jc w:val="both"/>
        <w:rPr>
          <w:sz w:val="28"/>
          <w:szCs w:val="28"/>
          <w:shd w:val="clear" w:color="auto" w:fill="FFFFFF"/>
        </w:rPr>
      </w:pPr>
      <w:r w:rsidRPr="007E07F7">
        <w:rPr>
          <w:sz w:val="28"/>
          <w:szCs w:val="28"/>
          <w:shd w:val="clear" w:color="auto" w:fill="FFFFFF"/>
        </w:rPr>
        <w:t xml:space="preserve">9. </w:t>
      </w:r>
      <w:r w:rsidR="004C2146" w:rsidRPr="007E07F7">
        <w:rPr>
          <w:sz w:val="28"/>
          <w:szCs w:val="28"/>
          <w:shd w:val="clear" w:color="auto" w:fill="FFFFFF"/>
        </w:rPr>
        <w:t>Статья 31:</w:t>
      </w:r>
    </w:p>
    <w:p w:rsidR="004C2146" w:rsidRPr="007E07F7" w:rsidRDefault="007E07F7" w:rsidP="007E07F7">
      <w:pPr>
        <w:ind w:firstLine="708"/>
        <w:jc w:val="both"/>
        <w:rPr>
          <w:sz w:val="28"/>
          <w:szCs w:val="28"/>
          <w:shd w:val="clear" w:color="auto" w:fill="FFFFFF"/>
        </w:rPr>
      </w:pPr>
      <w:r w:rsidRPr="007E07F7">
        <w:rPr>
          <w:sz w:val="28"/>
          <w:szCs w:val="28"/>
          <w:shd w:val="clear" w:color="auto" w:fill="FFFFFF"/>
        </w:rPr>
        <w:t xml:space="preserve">1.1. </w:t>
      </w:r>
      <w:r w:rsidR="004C2146" w:rsidRPr="007E07F7">
        <w:rPr>
          <w:sz w:val="28"/>
          <w:szCs w:val="28"/>
          <w:shd w:val="clear" w:color="auto" w:fill="FFFFFF"/>
        </w:rPr>
        <w:t>Пункт 4 изложить в новой редакции:</w:t>
      </w:r>
    </w:p>
    <w:p w:rsidR="004C2146" w:rsidRPr="007E07F7" w:rsidRDefault="007E07F7" w:rsidP="007E07F7">
      <w:pPr>
        <w:jc w:val="both"/>
        <w:rPr>
          <w:sz w:val="28"/>
          <w:szCs w:val="28"/>
          <w:shd w:val="clear" w:color="auto" w:fill="FFFFFF"/>
        </w:rPr>
      </w:pPr>
      <w:r w:rsidRPr="007E07F7">
        <w:rPr>
          <w:sz w:val="28"/>
          <w:szCs w:val="28"/>
          <w:shd w:val="clear" w:color="auto" w:fill="FFFFFF"/>
        </w:rPr>
        <w:t>«</w:t>
      </w:r>
      <w:r w:rsidR="004C2146" w:rsidRPr="007E07F7">
        <w:rPr>
          <w:sz w:val="28"/>
          <w:szCs w:val="28"/>
          <w:shd w:val="clear" w:color="auto" w:fill="FFFFFF"/>
        </w:rPr>
        <w:t>4) трудовую книжку и (или) сведения о трудовой деятельности, оформленные в установленном законодательством </w:t>
      </w:r>
      <w:hyperlink r:id="rId8" w:anchor="/document/12125268/entry/661" w:history="1">
        <w:r w:rsidR="004C2146" w:rsidRPr="007E07F7">
          <w:rPr>
            <w:rStyle w:val="a4"/>
            <w:color w:val="auto"/>
            <w:sz w:val="28"/>
            <w:szCs w:val="28"/>
            <w:u w:val="none"/>
            <w:shd w:val="clear" w:color="auto" w:fill="FFFFFF"/>
          </w:rPr>
          <w:t>порядке</w:t>
        </w:r>
      </w:hyperlink>
      <w:r w:rsidR="004C2146" w:rsidRPr="007E07F7">
        <w:rPr>
          <w:sz w:val="28"/>
          <w:szCs w:val="28"/>
          <w:shd w:val="clear" w:color="auto" w:fill="FFFFFF"/>
        </w:rPr>
        <w:t>, за исключением случаев, когда трудовой договор (контракт) заключается впервые;</w:t>
      </w:r>
      <w:r w:rsidRPr="007E07F7">
        <w:rPr>
          <w:sz w:val="28"/>
          <w:szCs w:val="28"/>
          <w:shd w:val="clear" w:color="auto" w:fill="FFFFFF"/>
        </w:rPr>
        <w:t>»</w:t>
      </w:r>
    </w:p>
    <w:p w:rsidR="004C2146" w:rsidRPr="007E07F7" w:rsidRDefault="004C2146" w:rsidP="007E07F7">
      <w:pPr>
        <w:jc w:val="both"/>
        <w:rPr>
          <w:sz w:val="28"/>
          <w:szCs w:val="28"/>
          <w:shd w:val="clear" w:color="auto" w:fill="FFFFFF"/>
        </w:rPr>
      </w:pPr>
    </w:p>
    <w:p w:rsidR="004C2146" w:rsidRPr="007E07F7" w:rsidRDefault="007E07F7" w:rsidP="007E07F7">
      <w:pPr>
        <w:ind w:firstLine="708"/>
        <w:jc w:val="both"/>
        <w:rPr>
          <w:sz w:val="28"/>
          <w:szCs w:val="28"/>
          <w:shd w:val="clear" w:color="auto" w:fill="FFFFFF"/>
        </w:rPr>
      </w:pPr>
      <w:r w:rsidRPr="007E07F7">
        <w:rPr>
          <w:sz w:val="28"/>
          <w:szCs w:val="28"/>
          <w:shd w:val="clear" w:color="auto" w:fill="FFFFFF"/>
        </w:rPr>
        <w:t xml:space="preserve">1.2. </w:t>
      </w:r>
      <w:r w:rsidR="004C2146" w:rsidRPr="007E07F7">
        <w:rPr>
          <w:sz w:val="28"/>
          <w:szCs w:val="28"/>
          <w:shd w:val="clear" w:color="auto" w:fill="FFFFFF"/>
        </w:rPr>
        <w:t xml:space="preserve">Пункт 6 изложить в новой редакции: </w:t>
      </w:r>
    </w:p>
    <w:p w:rsidR="004C2146" w:rsidRPr="007E07F7" w:rsidRDefault="007E07F7" w:rsidP="007E07F7">
      <w:pPr>
        <w:jc w:val="both"/>
        <w:rPr>
          <w:sz w:val="28"/>
          <w:szCs w:val="28"/>
          <w:shd w:val="clear" w:color="auto" w:fill="FFFFFF"/>
        </w:rPr>
      </w:pPr>
      <w:r w:rsidRPr="007E07F7">
        <w:rPr>
          <w:sz w:val="28"/>
          <w:szCs w:val="28"/>
          <w:shd w:val="clear" w:color="auto" w:fill="FFFFFF"/>
        </w:rPr>
        <w:t>«</w:t>
      </w:r>
      <w:r w:rsidR="004C2146" w:rsidRPr="007E07F7">
        <w:rPr>
          <w:sz w:val="28"/>
          <w:szCs w:val="28"/>
          <w:shd w:val="clear" w:color="auto" w:fill="FFFFFF"/>
        </w:rPr>
        <w:t>6) </w:t>
      </w:r>
      <w:hyperlink r:id="rId9" w:anchor="/document/72738984/entry/1000" w:history="1">
        <w:r w:rsidR="004C2146" w:rsidRPr="007E07F7">
          <w:rPr>
            <w:rStyle w:val="a4"/>
            <w:color w:val="auto"/>
            <w:sz w:val="28"/>
            <w:szCs w:val="28"/>
            <w:u w:val="none"/>
            <w:shd w:val="clear" w:color="auto" w:fill="FFFFFF"/>
          </w:rPr>
          <w:t>документ</w:t>
        </w:r>
      </w:hyperlink>
      <w:r w:rsidR="004C2146" w:rsidRPr="007E07F7">
        <w:rPr>
          <w:sz w:val="28"/>
          <w:szCs w:val="28"/>
          <w:shd w:val="clear" w:color="auto" w:fill="FFFFFF"/>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7E07F7">
        <w:rPr>
          <w:sz w:val="28"/>
          <w:szCs w:val="28"/>
          <w:shd w:val="clear" w:color="auto" w:fill="FFFFFF"/>
        </w:rPr>
        <w:t>»</w:t>
      </w:r>
    </w:p>
    <w:p w:rsidR="004C2146" w:rsidRPr="007E07F7" w:rsidRDefault="004C2146" w:rsidP="007E07F7">
      <w:pPr>
        <w:jc w:val="both"/>
        <w:rPr>
          <w:sz w:val="28"/>
          <w:szCs w:val="28"/>
        </w:rPr>
      </w:pPr>
    </w:p>
    <w:p w:rsidR="004C2146" w:rsidRPr="007E07F7" w:rsidRDefault="007E07F7" w:rsidP="00882E70">
      <w:pPr>
        <w:ind w:firstLine="708"/>
        <w:jc w:val="both"/>
        <w:rPr>
          <w:sz w:val="28"/>
          <w:szCs w:val="28"/>
        </w:rPr>
      </w:pPr>
      <w:r w:rsidRPr="007E07F7">
        <w:rPr>
          <w:sz w:val="28"/>
          <w:szCs w:val="28"/>
        </w:rPr>
        <w:t>10</w:t>
      </w:r>
      <w:r w:rsidR="004C2146" w:rsidRPr="007E07F7">
        <w:rPr>
          <w:sz w:val="28"/>
          <w:szCs w:val="28"/>
        </w:rPr>
        <w:t xml:space="preserve">. Пункт 1 </w:t>
      </w:r>
      <w:r w:rsidRPr="007E07F7">
        <w:rPr>
          <w:sz w:val="28"/>
          <w:szCs w:val="28"/>
        </w:rPr>
        <w:t>подпункта</w:t>
      </w:r>
      <w:r w:rsidR="004C2146" w:rsidRPr="007E07F7">
        <w:rPr>
          <w:sz w:val="28"/>
          <w:szCs w:val="28"/>
        </w:rPr>
        <w:t xml:space="preserve"> 2 Статья 42 исключить.</w:t>
      </w:r>
    </w:p>
    <w:p w:rsidR="004C2146" w:rsidRDefault="004C2146" w:rsidP="007E07F7">
      <w:pPr>
        <w:jc w:val="both"/>
      </w:pPr>
    </w:p>
    <w:p w:rsidR="004C2146" w:rsidRDefault="004C2146" w:rsidP="007E07F7">
      <w:pPr>
        <w:jc w:val="both"/>
      </w:pPr>
    </w:p>
    <w:p w:rsidR="004C2146" w:rsidRDefault="004C2146" w:rsidP="007E07F7">
      <w:pPr>
        <w:jc w:val="both"/>
      </w:pPr>
    </w:p>
    <w:p w:rsidR="004C2146" w:rsidRDefault="004C2146" w:rsidP="007E07F7">
      <w:pPr>
        <w:jc w:val="both"/>
      </w:pPr>
    </w:p>
    <w:p w:rsidR="00180666" w:rsidRDefault="00180666" w:rsidP="007E07F7">
      <w:pPr>
        <w:jc w:val="both"/>
      </w:pPr>
    </w:p>
    <w:sectPr w:rsidR="00180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37E6"/>
    <w:multiLevelType w:val="hybridMultilevel"/>
    <w:tmpl w:val="0B145802"/>
    <w:lvl w:ilvl="0" w:tplc="99B8C7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2470CCB"/>
    <w:multiLevelType w:val="multilevel"/>
    <w:tmpl w:val="C4B630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F5"/>
    <w:rsid w:val="00180666"/>
    <w:rsid w:val="001F112E"/>
    <w:rsid w:val="001F68F5"/>
    <w:rsid w:val="004C2146"/>
    <w:rsid w:val="005567DC"/>
    <w:rsid w:val="007E07F7"/>
    <w:rsid w:val="00882E70"/>
    <w:rsid w:val="00B50359"/>
    <w:rsid w:val="00B917CC"/>
    <w:rsid w:val="00CB0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0DC4"/>
  <w15:chartTrackingRefBased/>
  <w15:docId w15:val="{983E6B57-5686-4FAB-9ADB-EADAC542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146"/>
    <w:pPr>
      <w:ind w:left="720"/>
      <w:contextualSpacing/>
    </w:pPr>
  </w:style>
  <w:style w:type="paragraph" w:customStyle="1" w:styleId="s1">
    <w:name w:val="s_1"/>
    <w:basedOn w:val="a"/>
    <w:rsid w:val="004C2146"/>
    <w:pPr>
      <w:spacing w:before="100" w:beforeAutospacing="1" w:after="100" w:afterAutospacing="1"/>
    </w:pPr>
  </w:style>
  <w:style w:type="character" w:styleId="a4">
    <w:name w:val="Hyperlink"/>
    <w:basedOn w:val="a0"/>
    <w:uiPriority w:val="99"/>
    <w:semiHidden/>
    <w:unhideWhenUsed/>
    <w:rsid w:val="004C2146"/>
    <w:rPr>
      <w:color w:val="0000FF"/>
      <w:u w:val="single"/>
    </w:rPr>
  </w:style>
  <w:style w:type="paragraph" w:styleId="a5">
    <w:name w:val="Balloon Text"/>
    <w:basedOn w:val="a"/>
    <w:link w:val="a6"/>
    <w:uiPriority w:val="99"/>
    <w:semiHidden/>
    <w:unhideWhenUsed/>
    <w:rsid w:val="00882E70"/>
    <w:rPr>
      <w:rFonts w:ascii="Segoe UI" w:hAnsi="Segoe UI" w:cs="Segoe UI"/>
      <w:sz w:val="18"/>
      <w:szCs w:val="18"/>
    </w:rPr>
  </w:style>
  <w:style w:type="character" w:customStyle="1" w:styleId="a6">
    <w:name w:val="Текст выноски Знак"/>
    <w:basedOn w:val="a0"/>
    <w:link w:val="a5"/>
    <w:uiPriority w:val="99"/>
    <w:semiHidden/>
    <w:rsid w:val="00882E7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hyperlink" Target="https://internet.gar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2021-08-23T03:23:00Z</cp:lastPrinted>
  <dcterms:created xsi:type="dcterms:W3CDTF">2021-07-22T07:51:00Z</dcterms:created>
  <dcterms:modified xsi:type="dcterms:W3CDTF">2021-08-23T05:22:00Z</dcterms:modified>
</cp:coreProperties>
</file>