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РОССИЙСКАЯ ФЕДЕРАЦИЯ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ИРКУТСКАЯ ОБЛАСТЬ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ИРКУТСКИЙ РАЙОН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РЕВЯКИНСКОЕ МУНИЦИПАЛЬНОЕ ОБРАЗОВАНИЕ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ДУМА РЕВЯКИНСКОГО МУНИЦИПАЛЬНОГО ОБРАЗОВАНИЯ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Четвертый созыв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lang w:eastAsia="ru-RU"/>
        </w:rPr>
        <w:t>РЕШЕНИЕ</w:t>
      </w:r>
    </w:p>
    <w:p w:rsidR="00197C86" w:rsidRPr="0025683D" w:rsidRDefault="00197C86" w:rsidP="00197C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197C86" w:rsidRDefault="00197C86" w:rsidP="00197C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D20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1B4B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A1B4B">
        <w:rPr>
          <w:rFonts w:ascii="Times New Roman" w:eastAsia="Times New Roman" w:hAnsi="Times New Roman" w:cs="Times New Roman"/>
          <w:sz w:val="28"/>
          <w:szCs w:val="28"/>
          <w:lang w:eastAsia="ru-RU"/>
        </w:rPr>
        <w:t>53-216</w:t>
      </w:r>
      <w:bookmarkStart w:id="0" w:name="_GoBack"/>
      <w:bookmarkEnd w:id="0"/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дсп</w:t>
      </w:r>
      <w:proofErr w:type="spellEnd"/>
    </w:p>
    <w:p w:rsidR="00197C86" w:rsidRPr="00B04176" w:rsidRDefault="00197C86" w:rsidP="00FD20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внесении изменений в решение Думы от 17.12.2020 №44-176/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дсп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</w:t>
      </w:r>
      <w:r w:rsidRPr="00B041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 порядке самообложения граждан на территории Ревякинского муниципального образования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»</w:t>
      </w:r>
      <w:r w:rsidRPr="00B0417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197C86" w:rsidRPr="0025683D" w:rsidRDefault="00197C86" w:rsidP="0019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7C86" w:rsidRDefault="00197C86" w:rsidP="0019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25</w:t>
      </w:r>
      <w:r w:rsidRPr="0025683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, 56 Федерального закона от 6 октября 2003 года № 131-ФЗ «Об общих принципах организации местного самоуправления в Росси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Федерации», статьей 70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Ревякинского муниципального образования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Ревякинского муниципального образования,</w:t>
      </w:r>
    </w:p>
    <w:p w:rsidR="00197C86" w:rsidRPr="0025683D" w:rsidRDefault="00197C86" w:rsidP="00197C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</w:t>
      </w: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197C86" w:rsidRDefault="00197C86" w:rsidP="00FD200D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C86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решение</w:t>
      </w:r>
      <w:r w:rsidRPr="00197C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Думы от 17.12.2020 №44-176/</w:t>
      </w:r>
      <w:proofErr w:type="spellStart"/>
      <w:r w:rsidRPr="00197C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дсп</w:t>
      </w:r>
      <w:proofErr w:type="spellEnd"/>
      <w:r w:rsidRPr="00197C86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«О порядке самообложения граждан на территории Ревякинского муниципального образования» </w:t>
      </w:r>
      <w:r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изменения:</w:t>
      </w:r>
    </w:p>
    <w:p w:rsidR="00197C86" w:rsidRPr="00FD200D" w:rsidRDefault="00197C86" w:rsidP="00FD200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положения изложить в новой редакции:</w:t>
      </w:r>
      <w:r w:rsidR="00FD200D" w:rsidRPr="00FD200D">
        <w:rPr>
          <w:rFonts w:ascii="Times New Roman" w:hAnsi="Times New Roman"/>
          <w:kern w:val="2"/>
          <w:sz w:val="28"/>
          <w:szCs w:val="28"/>
        </w:rPr>
        <w:t xml:space="preserve"> </w:t>
      </w:r>
      <w:r w:rsidR="00FD200D">
        <w:rPr>
          <w:rFonts w:ascii="Times New Roman" w:hAnsi="Times New Roman"/>
          <w:kern w:val="2"/>
          <w:sz w:val="28"/>
          <w:szCs w:val="28"/>
        </w:rPr>
        <w:t>«</w:t>
      </w:r>
      <w:r w:rsidR="00FD200D" w:rsidRPr="0025683D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Настоящее Положение регулирует порядок введения и использования средств самообложения граждан для решения конкретного вопроса (конкретных вопросов) местного значения на территории </w:t>
      </w:r>
      <w:r w:rsidR="00FD200D">
        <w:rPr>
          <w:rFonts w:ascii="Times New Roman" w:eastAsia="Calibri" w:hAnsi="Times New Roman" w:cs="Times New Roman"/>
          <w:bCs/>
          <w:sz w:val="28"/>
          <w:szCs w:val="28"/>
        </w:rPr>
        <w:t xml:space="preserve">Ревякинского </w:t>
      </w:r>
      <w:r w:rsidR="00FD200D" w:rsidRPr="0025683D">
        <w:rPr>
          <w:rFonts w:ascii="Times New Roman" w:eastAsia="Calibri" w:hAnsi="Times New Roman" w:cs="Times New Roman"/>
          <w:bCs/>
          <w:sz w:val="28"/>
          <w:szCs w:val="28"/>
        </w:rPr>
        <w:t xml:space="preserve">муниципального образования </w:t>
      </w:r>
      <w:r w:rsidR="00FD200D" w:rsidRPr="0025683D">
        <w:rPr>
          <w:rFonts w:ascii="Times New Roman" w:eastAsia="Calibri" w:hAnsi="Times New Roman" w:cs="Times New Roman"/>
          <w:kern w:val="2"/>
          <w:sz w:val="28"/>
          <w:szCs w:val="28"/>
        </w:rPr>
        <w:t>(далее – муниципальное образование)</w:t>
      </w:r>
      <w:r w:rsidR="00FD200D" w:rsidRPr="00FD200D">
        <w:rPr>
          <w:rFonts w:ascii="Times New Roman" w:hAnsi="Times New Roman"/>
          <w:kern w:val="2"/>
          <w:sz w:val="28"/>
          <w:szCs w:val="28"/>
        </w:rPr>
        <w:t>, на территории населенного пункта (либо части его территории), входящего в состав муниципального образования</w:t>
      </w:r>
      <w:r w:rsidR="00FD200D" w:rsidRPr="00FD200D">
        <w:rPr>
          <w:rFonts w:ascii="Times New Roman" w:hAnsi="Times New Roman"/>
          <w:bCs/>
          <w:sz w:val="28"/>
          <w:szCs w:val="28"/>
        </w:rPr>
        <w:t>, либо расположенного на межселенной территории в границах муниципального района.»</w:t>
      </w:r>
    </w:p>
    <w:p w:rsidR="00197C86" w:rsidRPr="0025683D" w:rsidRDefault="00197C86" w:rsidP="00197C8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683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197C86" w:rsidRDefault="00197C86" w:rsidP="0019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kern w:val="2"/>
          <w:sz w:val="28"/>
          <w:szCs w:val="28"/>
        </w:rPr>
      </w:pPr>
    </w:p>
    <w:p w:rsidR="00197C86" w:rsidRPr="0025683D" w:rsidRDefault="00197C86" w:rsidP="0019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5683D">
        <w:rPr>
          <w:rFonts w:ascii="Times New Roman" w:eastAsia="Calibri" w:hAnsi="Times New Roman" w:cs="Times New Roman"/>
          <w:kern w:val="2"/>
          <w:sz w:val="28"/>
          <w:szCs w:val="28"/>
        </w:rPr>
        <w:t>Глава Ревякинского</w:t>
      </w:r>
    </w:p>
    <w:p w:rsidR="00197C86" w:rsidRPr="0025683D" w:rsidRDefault="00197C86" w:rsidP="00197C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</w:rPr>
      </w:pPr>
      <w:r w:rsidRPr="0025683D">
        <w:rPr>
          <w:rFonts w:ascii="Times New Roman" w:eastAsia="Calibri" w:hAnsi="Times New Roman" w:cs="Times New Roman"/>
          <w:kern w:val="2"/>
          <w:sz w:val="28"/>
          <w:szCs w:val="28"/>
        </w:rPr>
        <w:t xml:space="preserve">муниципального образования                                          </w:t>
      </w:r>
      <w:r>
        <w:rPr>
          <w:rFonts w:ascii="Times New Roman" w:eastAsia="Calibri" w:hAnsi="Times New Roman" w:cs="Times New Roman"/>
          <w:kern w:val="2"/>
          <w:sz w:val="28"/>
          <w:szCs w:val="28"/>
        </w:rPr>
        <w:t xml:space="preserve">            </w:t>
      </w:r>
      <w:proofErr w:type="spellStart"/>
      <w:r w:rsidRPr="0025683D">
        <w:rPr>
          <w:rFonts w:ascii="Times New Roman" w:eastAsia="Calibri" w:hAnsi="Times New Roman" w:cs="Times New Roman"/>
          <w:kern w:val="2"/>
          <w:sz w:val="28"/>
          <w:szCs w:val="28"/>
        </w:rPr>
        <w:t>Т.Е.Данилова</w:t>
      </w:r>
      <w:proofErr w:type="spellEnd"/>
    </w:p>
    <w:sectPr w:rsidR="00197C86" w:rsidRPr="002568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E272F"/>
    <w:multiLevelType w:val="multilevel"/>
    <w:tmpl w:val="C024CA7C"/>
    <w:lvl w:ilvl="0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AD"/>
    <w:rsid w:val="00197C86"/>
    <w:rsid w:val="004A1B4B"/>
    <w:rsid w:val="0080381E"/>
    <w:rsid w:val="00B167AD"/>
    <w:rsid w:val="00FD2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A5C74"/>
  <w15:chartTrackingRefBased/>
  <w15:docId w15:val="{0DC46C8C-5ABD-4D16-8677-08C571B4B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7C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2021-09-15T03:52:00Z</dcterms:created>
  <dcterms:modified xsi:type="dcterms:W3CDTF">2021-09-30T08:32:00Z</dcterms:modified>
</cp:coreProperties>
</file>